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8F" w:rsidRDefault="0056648F" w:rsidP="0056648F">
      <w:pPr>
        <w:pStyle w:val="Default"/>
        <w:rPr>
          <w:rFonts w:asciiTheme="minorHAnsi" w:hAnsiTheme="minorHAnsi" w:cs="Arial"/>
        </w:rPr>
      </w:pPr>
      <w:bookmarkStart w:id="0" w:name="_GoBack"/>
      <w:bookmarkEnd w:id="0"/>
      <w:r w:rsidRPr="00C80D0E">
        <w:rPr>
          <w:rFonts w:asciiTheme="minorHAnsi" w:hAnsiTheme="minorHAnsi" w:cs="Arial"/>
          <w:b/>
          <w:color w:val="auto"/>
          <w:sz w:val="28"/>
          <w:szCs w:val="28"/>
        </w:rPr>
        <w:t>Onderwerp</w:t>
      </w:r>
      <w:r w:rsidRPr="009C0BA4">
        <w:rPr>
          <w:rFonts w:asciiTheme="minorHAnsi" w:hAnsiTheme="minorHAnsi" w:cs="Arial"/>
          <w:b/>
          <w:color w:val="0070C0"/>
          <w:sz w:val="22"/>
          <w:szCs w:val="22"/>
        </w:rPr>
        <w:t>:</w:t>
      </w:r>
      <w:r w:rsidRPr="009C0BA4">
        <w:rPr>
          <w:rFonts w:asciiTheme="minorHAnsi" w:hAnsiTheme="minorHAnsi" w:cs="Arial"/>
          <w:color w:val="0070C0"/>
        </w:rPr>
        <w:t xml:space="preserve"> </w:t>
      </w:r>
      <w:r>
        <w:rPr>
          <w:rFonts w:asciiTheme="minorHAnsi" w:hAnsiTheme="minorHAnsi" w:cs="Arial"/>
        </w:rPr>
        <w:t>intrekken voorgenomen besluit</w:t>
      </w:r>
      <w:r w:rsidRPr="001545F3">
        <w:rPr>
          <w:rFonts w:asciiTheme="minorHAnsi" w:hAnsiTheme="minorHAnsi" w:cs="Arial"/>
        </w:rPr>
        <w:t xml:space="preserve"> </w:t>
      </w:r>
      <w:r>
        <w:rPr>
          <w:rFonts w:asciiTheme="minorHAnsi" w:hAnsiTheme="minorHAnsi" w:cs="Arial"/>
        </w:rPr>
        <w:t xml:space="preserve">plaatsing windmolen Moddergat op de </w:t>
      </w:r>
      <w:proofErr w:type="spellStart"/>
      <w:r>
        <w:rPr>
          <w:rFonts w:asciiTheme="minorHAnsi" w:hAnsiTheme="minorHAnsi" w:cs="Arial"/>
        </w:rPr>
        <w:t>limitieve</w:t>
      </w:r>
      <w:proofErr w:type="spellEnd"/>
      <w:r>
        <w:rPr>
          <w:rFonts w:asciiTheme="minorHAnsi" w:hAnsiTheme="minorHAnsi" w:cs="Arial"/>
        </w:rPr>
        <w:t xml:space="preserve"> lijst van dorpsmolens</w:t>
      </w:r>
      <w:r>
        <w:rPr>
          <w:rFonts w:asciiTheme="minorHAnsi" w:hAnsiTheme="minorHAnsi" w:cs="Arial"/>
          <w:color w:val="0070C0"/>
        </w:rPr>
        <w:t xml:space="preserve"> </w:t>
      </w:r>
      <w:r>
        <w:rPr>
          <w:rFonts w:asciiTheme="minorHAnsi" w:hAnsiTheme="minorHAnsi" w:cs="Arial"/>
        </w:rPr>
        <w:t xml:space="preserve">en </w:t>
      </w:r>
      <w:r w:rsidRPr="009C0BA4">
        <w:rPr>
          <w:rFonts w:asciiTheme="minorHAnsi" w:hAnsiTheme="minorHAnsi" w:cs="Arial"/>
          <w:b/>
          <w:i/>
          <w:color w:val="0070C0"/>
          <w:u w:val="single"/>
        </w:rPr>
        <w:t xml:space="preserve">vragen </w:t>
      </w:r>
      <w:r w:rsidRPr="001545F3">
        <w:rPr>
          <w:rFonts w:asciiTheme="minorHAnsi" w:hAnsiTheme="minorHAnsi" w:cs="Arial"/>
        </w:rPr>
        <w:t xml:space="preserve">registratienummer 01762804 “Vaststelling Verordening </w:t>
      </w:r>
      <w:proofErr w:type="spellStart"/>
      <w:r w:rsidRPr="001545F3">
        <w:rPr>
          <w:rFonts w:asciiTheme="minorHAnsi" w:hAnsiTheme="minorHAnsi" w:cs="Arial"/>
        </w:rPr>
        <w:t>Romte</w:t>
      </w:r>
      <w:proofErr w:type="spellEnd"/>
      <w:r w:rsidRPr="001545F3">
        <w:rPr>
          <w:rFonts w:asciiTheme="minorHAnsi" w:hAnsiTheme="minorHAnsi" w:cs="Arial"/>
        </w:rPr>
        <w:t xml:space="preserve"> F</w:t>
      </w:r>
      <w:r>
        <w:rPr>
          <w:rFonts w:asciiTheme="minorHAnsi" w:hAnsiTheme="minorHAnsi" w:cs="Arial"/>
        </w:rPr>
        <w:t>ryslâ</w:t>
      </w:r>
      <w:r w:rsidRPr="001545F3">
        <w:rPr>
          <w:rFonts w:asciiTheme="minorHAnsi" w:hAnsiTheme="minorHAnsi" w:cs="Arial"/>
        </w:rPr>
        <w:t xml:space="preserve">n (2014) </w:t>
      </w:r>
    </w:p>
    <w:p w:rsidR="00C80D0E" w:rsidRPr="00C80D0E" w:rsidRDefault="00C80D0E" w:rsidP="0056648F">
      <w:pPr>
        <w:pStyle w:val="Default"/>
        <w:rPr>
          <w:rFonts w:asciiTheme="minorHAnsi" w:hAnsiTheme="minorHAnsi" w:cs="Arial"/>
          <w:b/>
          <w:color w:val="auto"/>
        </w:rPr>
      </w:pPr>
      <w:r w:rsidRPr="00C80D0E">
        <w:rPr>
          <w:rFonts w:asciiTheme="minorHAnsi" w:hAnsiTheme="minorHAnsi" w:cs="Arial"/>
          <w:b/>
          <w:color w:val="auto"/>
        </w:rPr>
        <w:t>d.d. 11 juni 2020</w:t>
      </w:r>
    </w:p>
    <w:p w:rsidR="0056648F" w:rsidRPr="001545F3" w:rsidRDefault="0056648F" w:rsidP="0056648F">
      <w:pPr>
        <w:pStyle w:val="Default"/>
        <w:rPr>
          <w:rFonts w:asciiTheme="minorHAnsi" w:hAnsiTheme="minorHAnsi" w:cs="Arial"/>
        </w:rPr>
      </w:pPr>
    </w:p>
    <w:p w:rsidR="0056648F" w:rsidRDefault="0056648F" w:rsidP="0056648F">
      <w:pPr>
        <w:pStyle w:val="Default"/>
        <w:rPr>
          <w:rFonts w:asciiTheme="minorHAnsi" w:hAnsiTheme="minorHAnsi" w:cs="Arial"/>
        </w:rPr>
      </w:pPr>
      <w:r w:rsidRPr="001545F3">
        <w:rPr>
          <w:rFonts w:asciiTheme="minorHAnsi" w:hAnsiTheme="minorHAnsi" w:cs="Arial"/>
        </w:rPr>
        <w:t xml:space="preserve">Geachte heer, mevrouw, </w:t>
      </w:r>
    </w:p>
    <w:p w:rsidR="0056648F" w:rsidRDefault="0056648F" w:rsidP="0056648F">
      <w:pPr>
        <w:pStyle w:val="Default"/>
        <w:rPr>
          <w:rFonts w:asciiTheme="minorHAnsi" w:hAnsiTheme="minorHAnsi" w:cs="Arial"/>
        </w:rPr>
      </w:pPr>
    </w:p>
    <w:p w:rsidR="0056648F" w:rsidRDefault="0056648F" w:rsidP="0056648F">
      <w:pPr>
        <w:pStyle w:val="Default"/>
        <w:rPr>
          <w:rFonts w:asciiTheme="minorHAnsi" w:hAnsiTheme="minorHAnsi" w:cs="Arial"/>
        </w:rPr>
      </w:pPr>
      <w:r>
        <w:rPr>
          <w:rFonts w:asciiTheme="minorHAnsi" w:hAnsiTheme="minorHAnsi" w:cs="Arial"/>
        </w:rPr>
        <w:t>15 juni aanstaande</w:t>
      </w:r>
      <w:r w:rsidRPr="001545F3">
        <w:rPr>
          <w:rFonts w:asciiTheme="minorHAnsi" w:hAnsiTheme="minorHAnsi" w:cs="Arial"/>
        </w:rPr>
        <w:t xml:space="preserve"> 2020 </w:t>
      </w:r>
      <w:r>
        <w:rPr>
          <w:rFonts w:asciiTheme="minorHAnsi" w:hAnsiTheme="minorHAnsi" w:cs="Arial"/>
        </w:rPr>
        <w:t xml:space="preserve">zal </w:t>
      </w:r>
      <w:r w:rsidRPr="001545F3">
        <w:rPr>
          <w:rFonts w:asciiTheme="minorHAnsi" w:hAnsiTheme="minorHAnsi" w:cs="Arial"/>
        </w:rPr>
        <w:t>de</w:t>
      </w:r>
      <w:r>
        <w:rPr>
          <w:rFonts w:asciiTheme="minorHAnsi" w:hAnsiTheme="minorHAnsi" w:cs="Arial"/>
        </w:rPr>
        <w:t xml:space="preserve"> </w:t>
      </w:r>
      <w:r w:rsidRPr="001545F3">
        <w:rPr>
          <w:rFonts w:asciiTheme="minorHAnsi" w:hAnsiTheme="minorHAnsi" w:cs="Arial"/>
        </w:rPr>
        <w:t>provincie Frysl</w:t>
      </w:r>
      <w:r>
        <w:rPr>
          <w:rFonts w:asciiTheme="minorHAnsi" w:hAnsiTheme="minorHAnsi" w:cs="Arial"/>
        </w:rPr>
        <w:t xml:space="preserve">ân, betreffende de vaststelling Verordening </w:t>
      </w:r>
      <w:proofErr w:type="spellStart"/>
      <w:r>
        <w:rPr>
          <w:rFonts w:asciiTheme="minorHAnsi" w:hAnsiTheme="minorHAnsi" w:cs="Arial"/>
        </w:rPr>
        <w:t>Romte</w:t>
      </w:r>
      <w:proofErr w:type="spellEnd"/>
      <w:r>
        <w:rPr>
          <w:rFonts w:asciiTheme="minorHAnsi" w:hAnsiTheme="minorHAnsi" w:cs="Arial"/>
        </w:rPr>
        <w:t xml:space="preserve"> Fryslân, </w:t>
      </w:r>
      <w:r w:rsidRPr="001545F3">
        <w:rPr>
          <w:rFonts w:asciiTheme="minorHAnsi" w:hAnsiTheme="minorHAnsi" w:cs="Arial"/>
        </w:rPr>
        <w:t>haar</w:t>
      </w:r>
      <w:r>
        <w:rPr>
          <w:rFonts w:asciiTheme="minorHAnsi" w:hAnsiTheme="minorHAnsi" w:cs="Arial"/>
        </w:rPr>
        <w:t xml:space="preserve"> besluit bekend maken of </w:t>
      </w:r>
      <w:r w:rsidRPr="001545F3">
        <w:rPr>
          <w:rFonts w:asciiTheme="minorHAnsi" w:hAnsiTheme="minorHAnsi" w:cs="Arial"/>
        </w:rPr>
        <w:t xml:space="preserve">zij </w:t>
      </w:r>
      <w:r>
        <w:rPr>
          <w:rFonts w:asciiTheme="minorHAnsi" w:hAnsiTheme="minorHAnsi" w:cs="Arial"/>
        </w:rPr>
        <w:t>instemt met een aantal wijzigingen in deze verordening.</w:t>
      </w:r>
    </w:p>
    <w:p w:rsidR="0056648F" w:rsidRDefault="0056648F" w:rsidP="0056648F">
      <w:pPr>
        <w:autoSpaceDE w:val="0"/>
        <w:autoSpaceDN w:val="0"/>
        <w:adjustRightInd w:val="0"/>
        <w:spacing w:before="0" w:after="0" w:line="240" w:lineRule="auto"/>
        <w:rPr>
          <w:rFonts w:cs="Arial"/>
          <w:sz w:val="24"/>
          <w:szCs w:val="24"/>
        </w:rPr>
      </w:pPr>
    </w:p>
    <w:p w:rsidR="0056648F" w:rsidRPr="00C80D0E" w:rsidRDefault="0056648F" w:rsidP="0056648F">
      <w:pPr>
        <w:autoSpaceDE w:val="0"/>
        <w:autoSpaceDN w:val="0"/>
        <w:adjustRightInd w:val="0"/>
        <w:spacing w:before="0" w:after="0" w:line="240" w:lineRule="auto"/>
        <w:rPr>
          <w:rFonts w:cs="Arial"/>
          <w:b/>
          <w:sz w:val="28"/>
          <w:szCs w:val="28"/>
        </w:rPr>
      </w:pPr>
      <w:r w:rsidRPr="00C80D0E">
        <w:rPr>
          <w:rFonts w:cs="Arial"/>
          <w:b/>
          <w:sz w:val="28"/>
          <w:szCs w:val="28"/>
        </w:rPr>
        <w:t>Windmolen Moddergat</w:t>
      </w:r>
    </w:p>
    <w:p w:rsidR="0056648F" w:rsidRDefault="0056648F" w:rsidP="0056648F">
      <w:pPr>
        <w:autoSpaceDE w:val="0"/>
        <w:autoSpaceDN w:val="0"/>
        <w:adjustRightInd w:val="0"/>
        <w:spacing w:before="0" w:after="0" w:line="240" w:lineRule="auto"/>
        <w:rPr>
          <w:rFonts w:cs="Arial"/>
          <w:sz w:val="24"/>
          <w:szCs w:val="24"/>
        </w:rPr>
      </w:pPr>
      <w:r>
        <w:rPr>
          <w:rFonts w:cs="Arial"/>
          <w:sz w:val="24"/>
          <w:szCs w:val="24"/>
        </w:rPr>
        <w:t xml:space="preserve">In deze verordening staat dat de te vervangen windmolen Moddergat, 350 meter vanaf de Waddenzee en gesitueerd in het platteland, de </w:t>
      </w:r>
      <w:r w:rsidRPr="001545F3">
        <w:rPr>
          <w:rFonts w:cs="Arial"/>
          <w:b/>
          <w:i/>
          <w:sz w:val="24"/>
          <w:szCs w:val="24"/>
        </w:rPr>
        <w:t xml:space="preserve">status </w:t>
      </w:r>
      <w:r>
        <w:rPr>
          <w:rFonts w:cs="Arial"/>
          <w:sz w:val="24"/>
          <w:szCs w:val="24"/>
        </w:rPr>
        <w:t xml:space="preserve">zal krijgen van </w:t>
      </w:r>
      <w:r>
        <w:rPr>
          <w:rFonts w:cs="Arial"/>
          <w:b/>
          <w:sz w:val="24"/>
          <w:szCs w:val="24"/>
        </w:rPr>
        <w:t>d</w:t>
      </w:r>
      <w:r w:rsidRPr="0045556F">
        <w:rPr>
          <w:rFonts w:cs="Arial"/>
          <w:b/>
          <w:sz w:val="24"/>
          <w:szCs w:val="24"/>
        </w:rPr>
        <w:t>orpsmolen</w:t>
      </w:r>
      <w:r>
        <w:rPr>
          <w:rFonts w:cs="Arial"/>
          <w:sz w:val="24"/>
          <w:szCs w:val="24"/>
        </w:rPr>
        <w:t>.</w:t>
      </w:r>
    </w:p>
    <w:p w:rsidR="0056648F" w:rsidRDefault="0056648F" w:rsidP="0056648F">
      <w:pPr>
        <w:autoSpaceDE w:val="0"/>
        <w:autoSpaceDN w:val="0"/>
        <w:adjustRightInd w:val="0"/>
        <w:spacing w:before="0" w:after="0" w:line="240" w:lineRule="auto"/>
        <w:rPr>
          <w:rFonts w:cs="Arial"/>
          <w:sz w:val="24"/>
          <w:szCs w:val="24"/>
        </w:rPr>
      </w:pPr>
      <w:r>
        <w:rPr>
          <w:rFonts w:cs="Arial"/>
          <w:sz w:val="24"/>
          <w:szCs w:val="24"/>
        </w:rPr>
        <w:t xml:space="preserve">In onze ogen is deze veranderde statustoekenning geheel ten onrechte en misplaatst. De betreffende molen is geen dorpsmolen, heeft nu een beperkte hoogte en het risico is aanwezig dat bij deze statustoekenning het een industriële windturbine wordt met een hoogte van maar </w:t>
      </w:r>
      <w:r w:rsidRPr="0056648F">
        <w:rPr>
          <w:rFonts w:cs="Arial"/>
          <w:b/>
          <w:i/>
          <w:sz w:val="24"/>
          <w:szCs w:val="24"/>
        </w:rPr>
        <w:t>liefst 100 meter</w:t>
      </w:r>
      <w:r>
        <w:rPr>
          <w:rFonts w:cs="Arial"/>
          <w:sz w:val="24"/>
          <w:szCs w:val="24"/>
        </w:rPr>
        <w:t>.</w:t>
      </w:r>
    </w:p>
    <w:p w:rsidR="0056648F" w:rsidRDefault="0056648F" w:rsidP="0056648F">
      <w:pPr>
        <w:autoSpaceDE w:val="0"/>
        <w:autoSpaceDN w:val="0"/>
        <w:adjustRightInd w:val="0"/>
        <w:spacing w:before="0" w:after="0" w:line="240" w:lineRule="auto"/>
        <w:rPr>
          <w:rFonts w:cs="Arial"/>
          <w:sz w:val="24"/>
          <w:szCs w:val="24"/>
        </w:rPr>
      </w:pPr>
    </w:p>
    <w:p w:rsidR="0056648F" w:rsidRPr="00C80D0E" w:rsidRDefault="0056648F" w:rsidP="0056648F">
      <w:pPr>
        <w:autoSpaceDE w:val="0"/>
        <w:autoSpaceDN w:val="0"/>
        <w:adjustRightInd w:val="0"/>
        <w:spacing w:before="0" w:after="0" w:line="240" w:lineRule="auto"/>
        <w:rPr>
          <w:rFonts w:cs="Arial"/>
          <w:b/>
          <w:sz w:val="28"/>
          <w:szCs w:val="28"/>
        </w:rPr>
      </w:pPr>
      <w:r w:rsidRPr="00C80D0E">
        <w:rPr>
          <w:rFonts w:cs="Arial"/>
          <w:b/>
          <w:sz w:val="28"/>
          <w:szCs w:val="28"/>
        </w:rPr>
        <w:t>Dorpsmolen</w:t>
      </w:r>
    </w:p>
    <w:p w:rsidR="0056648F" w:rsidRDefault="0056648F" w:rsidP="0056648F">
      <w:pPr>
        <w:autoSpaceDE w:val="0"/>
        <w:autoSpaceDN w:val="0"/>
        <w:adjustRightInd w:val="0"/>
        <w:spacing w:before="0" w:after="0" w:line="240" w:lineRule="auto"/>
        <w:rPr>
          <w:rFonts w:cs="Arial"/>
          <w:sz w:val="24"/>
          <w:szCs w:val="24"/>
        </w:rPr>
      </w:pPr>
      <w:r>
        <w:rPr>
          <w:rFonts w:cs="Arial"/>
          <w:sz w:val="24"/>
          <w:szCs w:val="24"/>
        </w:rPr>
        <w:t xml:space="preserve">De definitie ‘dorpsmolen’ is: </w:t>
      </w:r>
      <w:r w:rsidRPr="001545F3">
        <w:rPr>
          <w:rFonts w:cs="Arial"/>
          <w:sz w:val="24"/>
          <w:szCs w:val="24"/>
        </w:rPr>
        <w:t xml:space="preserve">“Een molen is een dorpsmolen als de molen bij een dorp staat, is voortgekomen uit een </w:t>
      </w:r>
      <w:r w:rsidRPr="0056648F">
        <w:rPr>
          <w:rFonts w:cs="Arial"/>
          <w:b/>
          <w:i/>
          <w:sz w:val="24"/>
          <w:szCs w:val="24"/>
        </w:rPr>
        <w:t>lokaal initiatief</w:t>
      </w:r>
      <w:r w:rsidRPr="001545F3">
        <w:rPr>
          <w:rFonts w:cs="Arial"/>
          <w:sz w:val="24"/>
          <w:szCs w:val="24"/>
        </w:rPr>
        <w:t xml:space="preserve"> en de </w:t>
      </w:r>
      <w:r w:rsidRPr="0056648F">
        <w:rPr>
          <w:rFonts w:cs="Arial"/>
          <w:b/>
          <w:i/>
          <w:sz w:val="24"/>
          <w:szCs w:val="24"/>
        </w:rPr>
        <w:t xml:space="preserve">opbrengsten </w:t>
      </w:r>
      <w:r w:rsidRPr="001545F3">
        <w:rPr>
          <w:rFonts w:cs="Arial"/>
          <w:sz w:val="24"/>
          <w:szCs w:val="24"/>
        </w:rPr>
        <w:t>voor de lokale gemeenschap zijn”</w:t>
      </w:r>
      <w:r>
        <w:rPr>
          <w:rFonts w:cs="Arial"/>
          <w:sz w:val="24"/>
          <w:szCs w:val="24"/>
        </w:rPr>
        <w:t>,</w:t>
      </w:r>
    </w:p>
    <w:p w:rsidR="0056648F" w:rsidRDefault="0056648F" w:rsidP="0056648F">
      <w:pPr>
        <w:autoSpaceDE w:val="0"/>
        <w:autoSpaceDN w:val="0"/>
        <w:adjustRightInd w:val="0"/>
        <w:spacing w:before="0" w:after="0" w:line="240" w:lineRule="auto"/>
        <w:rPr>
          <w:rFonts w:cs="Cambria"/>
          <w:sz w:val="24"/>
          <w:szCs w:val="24"/>
        </w:rPr>
      </w:pPr>
      <w:r>
        <w:rPr>
          <w:rFonts w:cs="Arial"/>
          <w:sz w:val="24"/>
          <w:szCs w:val="24"/>
        </w:rPr>
        <w:t>De windmolen Moddergat is echter in het bezit van d</w:t>
      </w:r>
      <w:r w:rsidRPr="001545F3">
        <w:rPr>
          <w:rFonts w:cs="Cambria"/>
          <w:sz w:val="24"/>
          <w:szCs w:val="24"/>
        </w:rPr>
        <w:t>e</w:t>
      </w:r>
      <w:r>
        <w:rPr>
          <w:rFonts w:cs="Cambria"/>
          <w:sz w:val="24"/>
          <w:szCs w:val="24"/>
        </w:rPr>
        <w:t xml:space="preserve"> Stichting Dorpsmolens Ternaard, die </w:t>
      </w:r>
      <w:r w:rsidRPr="001545F3">
        <w:rPr>
          <w:rFonts w:cs="Cambria"/>
          <w:sz w:val="24"/>
          <w:szCs w:val="24"/>
        </w:rPr>
        <w:t>in tot</w:t>
      </w:r>
      <w:r>
        <w:rPr>
          <w:rFonts w:cs="Cambria"/>
          <w:sz w:val="24"/>
          <w:szCs w:val="24"/>
        </w:rPr>
        <w:t>aal vijf turbines in het Friese landschap heeft</w:t>
      </w:r>
      <w:r w:rsidRPr="001545F3">
        <w:rPr>
          <w:rFonts w:cs="Cambria"/>
          <w:sz w:val="24"/>
          <w:szCs w:val="24"/>
        </w:rPr>
        <w:t xml:space="preserve">. </w:t>
      </w:r>
    </w:p>
    <w:p w:rsidR="0056648F" w:rsidRDefault="0056648F" w:rsidP="0056648F">
      <w:pPr>
        <w:autoSpaceDE w:val="0"/>
        <w:autoSpaceDN w:val="0"/>
        <w:adjustRightInd w:val="0"/>
        <w:spacing w:before="0" w:after="0" w:line="240" w:lineRule="auto"/>
        <w:rPr>
          <w:rFonts w:cs="Cambria"/>
          <w:sz w:val="24"/>
          <w:szCs w:val="24"/>
        </w:rPr>
      </w:pPr>
      <w:r>
        <w:rPr>
          <w:rFonts w:cs="Cambria"/>
          <w:sz w:val="24"/>
          <w:szCs w:val="24"/>
        </w:rPr>
        <w:t>In de aangepaste verordening wordt aangegeven dat de windmolens (Moddergat en Wierum) niet voldoen aan de gestelde voorwaarden, aangezien:</w:t>
      </w:r>
    </w:p>
    <w:p w:rsidR="0056648F" w:rsidRDefault="0056648F" w:rsidP="0056648F">
      <w:pPr>
        <w:pStyle w:val="Lijstalinea"/>
        <w:numPr>
          <w:ilvl w:val="0"/>
          <w:numId w:val="1"/>
        </w:numPr>
        <w:autoSpaceDE w:val="0"/>
        <w:autoSpaceDN w:val="0"/>
        <w:adjustRightInd w:val="0"/>
        <w:spacing w:before="0" w:after="0" w:line="240" w:lineRule="auto"/>
        <w:rPr>
          <w:rFonts w:cs="Cambria"/>
          <w:sz w:val="24"/>
          <w:szCs w:val="24"/>
        </w:rPr>
      </w:pPr>
      <w:r>
        <w:rPr>
          <w:rFonts w:cs="Cambria"/>
          <w:sz w:val="24"/>
          <w:szCs w:val="24"/>
        </w:rPr>
        <w:t>T</w:t>
      </w:r>
      <w:r w:rsidRPr="00257C7B">
        <w:rPr>
          <w:rFonts w:cs="Cambria"/>
          <w:sz w:val="24"/>
          <w:szCs w:val="24"/>
        </w:rPr>
        <w:t>urbine</w:t>
      </w:r>
      <w:r>
        <w:rPr>
          <w:rFonts w:cs="Cambria"/>
          <w:sz w:val="24"/>
          <w:szCs w:val="24"/>
        </w:rPr>
        <w:t xml:space="preserve">s in de nabijheid van de betreffende </w:t>
      </w:r>
      <w:r w:rsidRPr="00257C7B">
        <w:rPr>
          <w:rFonts w:cs="Cambria"/>
          <w:sz w:val="24"/>
          <w:szCs w:val="24"/>
        </w:rPr>
        <w:t>dorp</w:t>
      </w:r>
      <w:r>
        <w:rPr>
          <w:rFonts w:cs="Cambria"/>
          <w:sz w:val="24"/>
          <w:szCs w:val="24"/>
        </w:rPr>
        <w:t>en</w:t>
      </w:r>
      <w:r w:rsidRPr="00257C7B">
        <w:rPr>
          <w:rFonts w:cs="Cambria"/>
          <w:sz w:val="24"/>
          <w:szCs w:val="24"/>
        </w:rPr>
        <w:t xml:space="preserve"> moet</w:t>
      </w:r>
      <w:r>
        <w:rPr>
          <w:rFonts w:cs="Cambria"/>
          <w:sz w:val="24"/>
          <w:szCs w:val="24"/>
        </w:rPr>
        <w:t>en</w:t>
      </w:r>
      <w:r w:rsidRPr="00257C7B">
        <w:rPr>
          <w:rFonts w:cs="Cambria"/>
          <w:sz w:val="24"/>
          <w:szCs w:val="24"/>
        </w:rPr>
        <w:t xml:space="preserve"> staan</w:t>
      </w:r>
      <w:r>
        <w:rPr>
          <w:rFonts w:cs="Cambria"/>
          <w:sz w:val="24"/>
          <w:szCs w:val="24"/>
        </w:rPr>
        <w:t>.</w:t>
      </w:r>
      <w:r w:rsidRPr="00257C7B">
        <w:rPr>
          <w:rFonts w:cs="Cambria"/>
          <w:sz w:val="24"/>
          <w:szCs w:val="24"/>
        </w:rPr>
        <w:t xml:space="preserve"> </w:t>
      </w:r>
    </w:p>
    <w:p w:rsidR="0056648F" w:rsidRPr="003F5415" w:rsidRDefault="0056648F" w:rsidP="0056648F">
      <w:pPr>
        <w:pStyle w:val="Lijstalinea"/>
        <w:numPr>
          <w:ilvl w:val="0"/>
          <w:numId w:val="1"/>
        </w:numPr>
        <w:autoSpaceDE w:val="0"/>
        <w:autoSpaceDN w:val="0"/>
        <w:adjustRightInd w:val="0"/>
        <w:spacing w:before="0" w:after="0" w:line="240" w:lineRule="auto"/>
        <w:rPr>
          <w:rFonts w:cs="Cambria"/>
          <w:sz w:val="24"/>
          <w:szCs w:val="24"/>
        </w:rPr>
      </w:pPr>
      <w:r>
        <w:rPr>
          <w:rFonts w:cs="Cambria"/>
          <w:sz w:val="24"/>
          <w:szCs w:val="24"/>
        </w:rPr>
        <w:t xml:space="preserve">Opbrengsten </w:t>
      </w:r>
      <w:r w:rsidRPr="00B1603A">
        <w:rPr>
          <w:rFonts w:cs="Cambria"/>
          <w:sz w:val="24"/>
          <w:szCs w:val="24"/>
        </w:rPr>
        <w:t>van de turbine</w:t>
      </w:r>
      <w:r>
        <w:rPr>
          <w:rFonts w:cs="Cambria"/>
          <w:sz w:val="24"/>
          <w:szCs w:val="24"/>
        </w:rPr>
        <w:t xml:space="preserve">s </w:t>
      </w:r>
      <w:r w:rsidRPr="00B1603A">
        <w:rPr>
          <w:rFonts w:cs="Cambria"/>
          <w:sz w:val="24"/>
          <w:szCs w:val="24"/>
        </w:rPr>
        <w:t xml:space="preserve">volledig ten goede </w:t>
      </w:r>
      <w:r>
        <w:rPr>
          <w:rFonts w:cs="Cambria"/>
          <w:sz w:val="24"/>
          <w:szCs w:val="24"/>
        </w:rPr>
        <w:t xml:space="preserve">komen </w:t>
      </w:r>
      <w:r w:rsidRPr="00B1603A">
        <w:rPr>
          <w:rFonts w:cs="Cambria"/>
          <w:sz w:val="24"/>
          <w:szCs w:val="24"/>
        </w:rPr>
        <w:t>aan de lokale gemeenschap</w:t>
      </w:r>
      <w:r>
        <w:rPr>
          <w:rFonts w:cs="Cambria"/>
          <w:sz w:val="24"/>
          <w:szCs w:val="24"/>
        </w:rPr>
        <w:t>, in dit geval Wierum en Moddergat</w:t>
      </w:r>
      <w:r w:rsidRPr="00B1603A">
        <w:rPr>
          <w:rFonts w:cs="Cambria"/>
          <w:sz w:val="24"/>
          <w:szCs w:val="24"/>
        </w:rPr>
        <w:t>.</w:t>
      </w:r>
    </w:p>
    <w:p w:rsidR="0056648F" w:rsidRDefault="0056648F" w:rsidP="0056648F">
      <w:pPr>
        <w:pStyle w:val="Lijstalinea"/>
        <w:numPr>
          <w:ilvl w:val="0"/>
          <w:numId w:val="1"/>
        </w:numPr>
        <w:autoSpaceDE w:val="0"/>
        <w:autoSpaceDN w:val="0"/>
        <w:adjustRightInd w:val="0"/>
        <w:spacing w:before="0" w:after="0" w:line="240" w:lineRule="auto"/>
        <w:rPr>
          <w:rFonts w:cs="Cambria"/>
          <w:sz w:val="24"/>
          <w:szCs w:val="24"/>
        </w:rPr>
      </w:pPr>
      <w:r>
        <w:rPr>
          <w:rFonts w:cs="Cambria"/>
          <w:sz w:val="24"/>
          <w:szCs w:val="24"/>
        </w:rPr>
        <w:t>Het initiatief voortkomt uit een lokaal, maatschappelijk initiatief.</w:t>
      </w:r>
    </w:p>
    <w:p w:rsidR="0056648F" w:rsidRDefault="0056648F" w:rsidP="0056648F">
      <w:pPr>
        <w:autoSpaceDE w:val="0"/>
        <w:autoSpaceDN w:val="0"/>
        <w:adjustRightInd w:val="0"/>
        <w:spacing w:before="0" w:after="0" w:line="240" w:lineRule="auto"/>
        <w:rPr>
          <w:rFonts w:cs="Cambria"/>
          <w:sz w:val="24"/>
          <w:szCs w:val="24"/>
        </w:rPr>
      </w:pPr>
    </w:p>
    <w:p w:rsidR="00C80D0E" w:rsidRPr="00C80D0E" w:rsidRDefault="00C80D0E" w:rsidP="0056648F">
      <w:pPr>
        <w:autoSpaceDE w:val="0"/>
        <w:autoSpaceDN w:val="0"/>
        <w:adjustRightInd w:val="0"/>
        <w:spacing w:before="0" w:after="0" w:line="240" w:lineRule="auto"/>
        <w:rPr>
          <w:rFonts w:cs="Cambria"/>
          <w:b/>
          <w:sz w:val="28"/>
          <w:szCs w:val="28"/>
        </w:rPr>
      </w:pPr>
      <w:r w:rsidRPr="00C80D0E">
        <w:rPr>
          <w:rFonts w:cs="Cambria"/>
          <w:b/>
          <w:sz w:val="28"/>
          <w:szCs w:val="28"/>
        </w:rPr>
        <w:t>Knelpunten</w:t>
      </w:r>
    </w:p>
    <w:p w:rsidR="0056648F" w:rsidRDefault="0056648F" w:rsidP="0056648F">
      <w:pPr>
        <w:autoSpaceDE w:val="0"/>
        <w:autoSpaceDN w:val="0"/>
        <w:adjustRightInd w:val="0"/>
        <w:spacing w:before="0" w:after="0" w:line="240" w:lineRule="auto"/>
        <w:rPr>
          <w:rFonts w:cs="Cambria"/>
          <w:sz w:val="24"/>
          <w:szCs w:val="24"/>
        </w:rPr>
      </w:pPr>
      <w:r>
        <w:rPr>
          <w:rFonts w:cs="Cambria"/>
          <w:sz w:val="24"/>
          <w:szCs w:val="24"/>
        </w:rPr>
        <w:t>Op deze drie voorwaarden is het volgende op te merken:</w:t>
      </w:r>
    </w:p>
    <w:p w:rsidR="0056648F" w:rsidRDefault="0056648F" w:rsidP="0056648F">
      <w:pPr>
        <w:pStyle w:val="Lijstalinea"/>
        <w:numPr>
          <w:ilvl w:val="0"/>
          <w:numId w:val="2"/>
        </w:numPr>
        <w:autoSpaceDE w:val="0"/>
        <w:autoSpaceDN w:val="0"/>
        <w:adjustRightInd w:val="0"/>
        <w:spacing w:before="0" w:after="0" w:line="240" w:lineRule="auto"/>
        <w:rPr>
          <w:rFonts w:cs="Cambria"/>
          <w:sz w:val="24"/>
          <w:szCs w:val="24"/>
        </w:rPr>
      </w:pPr>
      <w:r>
        <w:rPr>
          <w:rFonts w:cs="Cambria"/>
          <w:sz w:val="24"/>
          <w:szCs w:val="24"/>
        </w:rPr>
        <w:t>De windmolens staan bij Moddergat op 450 meter van het dorp. Bij Wierum op een afstand van 1450 meter en de molens staan op een afstand van resp. 6600 meter en 2600 meter van Ternaard. In het geval van Moddergat is het goed te weten dat de windmolen op 350 meter van de Waddenzee staat.</w:t>
      </w:r>
    </w:p>
    <w:p w:rsidR="0056648F" w:rsidRDefault="0056648F" w:rsidP="0056648F">
      <w:pPr>
        <w:pStyle w:val="Lijstalinea"/>
        <w:numPr>
          <w:ilvl w:val="0"/>
          <w:numId w:val="2"/>
        </w:numPr>
        <w:autoSpaceDE w:val="0"/>
        <w:autoSpaceDN w:val="0"/>
        <w:adjustRightInd w:val="0"/>
        <w:spacing w:before="0" w:after="0" w:line="240" w:lineRule="auto"/>
        <w:rPr>
          <w:rFonts w:cs="Cambria"/>
          <w:sz w:val="24"/>
          <w:szCs w:val="24"/>
        </w:rPr>
      </w:pPr>
      <w:r w:rsidRPr="00B1603A">
        <w:rPr>
          <w:rFonts w:cs="Cambria"/>
          <w:sz w:val="24"/>
          <w:szCs w:val="24"/>
        </w:rPr>
        <w:t>Bij vervanging en opschaling moet</w:t>
      </w:r>
      <w:r>
        <w:rPr>
          <w:rFonts w:cs="Cambria"/>
          <w:sz w:val="24"/>
          <w:szCs w:val="24"/>
        </w:rPr>
        <w:t>,</w:t>
      </w:r>
      <w:r w:rsidRPr="00B1603A">
        <w:rPr>
          <w:rFonts w:cs="Cambria"/>
          <w:sz w:val="24"/>
          <w:szCs w:val="24"/>
        </w:rPr>
        <w:t xml:space="preserve"> volgens de verordening</w:t>
      </w:r>
      <w:r>
        <w:rPr>
          <w:rFonts w:cs="Cambria"/>
          <w:sz w:val="24"/>
          <w:szCs w:val="24"/>
        </w:rPr>
        <w:t>,</w:t>
      </w:r>
      <w:r w:rsidRPr="00B1603A">
        <w:rPr>
          <w:rFonts w:cs="Cambria"/>
          <w:sz w:val="24"/>
          <w:szCs w:val="24"/>
        </w:rPr>
        <w:t xml:space="preserve"> een groot deel van de opbrengsten naar Wierum en Moddergat gaan. </w:t>
      </w:r>
      <w:r>
        <w:rPr>
          <w:rFonts w:cs="Cambria"/>
          <w:sz w:val="24"/>
          <w:szCs w:val="24"/>
        </w:rPr>
        <w:t>Daar is echter geen sprake van</w:t>
      </w:r>
      <w:r w:rsidRPr="00B1603A">
        <w:rPr>
          <w:rFonts w:cs="Cambria"/>
          <w:sz w:val="24"/>
          <w:szCs w:val="24"/>
        </w:rPr>
        <w:t xml:space="preserve">, </w:t>
      </w:r>
      <w:r>
        <w:rPr>
          <w:rFonts w:cs="Cambria"/>
          <w:sz w:val="24"/>
          <w:szCs w:val="24"/>
        </w:rPr>
        <w:t>de opbrengsten gaan rechtstreeks naar de Stichting in Ternaard.</w:t>
      </w:r>
    </w:p>
    <w:p w:rsidR="0056648F" w:rsidRDefault="0056648F" w:rsidP="0056648F">
      <w:pPr>
        <w:pStyle w:val="Lijstalinea"/>
        <w:numPr>
          <w:ilvl w:val="0"/>
          <w:numId w:val="2"/>
        </w:numPr>
        <w:autoSpaceDE w:val="0"/>
        <w:autoSpaceDN w:val="0"/>
        <w:adjustRightInd w:val="0"/>
        <w:spacing w:before="0" w:after="0" w:line="240" w:lineRule="auto"/>
        <w:rPr>
          <w:rFonts w:cs="Cambria"/>
          <w:sz w:val="24"/>
          <w:szCs w:val="24"/>
        </w:rPr>
      </w:pPr>
      <w:r>
        <w:rPr>
          <w:rFonts w:cs="Cambria"/>
          <w:sz w:val="24"/>
          <w:szCs w:val="24"/>
        </w:rPr>
        <w:t xml:space="preserve">Het initiatief voor de molen in Moddergat komt niet voort uit een lokaal gedragen en maatschappelijk initiatief. Evenmin heeft er overleg plaatsgevonden met omwonenden en/of het Dorpsbelang. Het is een </w:t>
      </w:r>
      <w:proofErr w:type="spellStart"/>
      <w:r>
        <w:rPr>
          <w:rFonts w:cs="Cambria"/>
          <w:sz w:val="24"/>
          <w:szCs w:val="24"/>
        </w:rPr>
        <w:t>Ternaarder</w:t>
      </w:r>
      <w:proofErr w:type="spellEnd"/>
      <w:r>
        <w:rPr>
          <w:rFonts w:cs="Cambria"/>
          <w:sz w:val="24"/>
          <w:szCs w:val="24"/>
        </w:rPr>
        <w:t xml:space="preserve"> aangelegenheid.</w:t>
      </w:r>
    </w:p>
    <w:p w:rsidR="0056648F" w:rsidRPr="00B1603A" w:rsidRDefault="0056648F" w:rsidP="0056648F">
      <w:pPr>
        <w:autoSpaceDE w:val="0"/>
        <w:autoSpaceDN w:val="0"/>
        <w:adjustRightInd w:val="0"/>
        <w:spacing w:before="0" w:after="0" w:line="240" w:lineRule="auto"/>
        <w:ind w:left="360"/>
        <w:rPr>
          <w:rFonts w:cs="Cambria"/>
          <w:sz w:val="24"/>
          <w:szCs w:val="24"/>
        </w:rPr>
      </w:pPr>
    </w:p>
    <w:p w:rsidR="0056648F" w:rsidRDefault="0056648F" w:rsidP="0056648F">
      <w:pPr>
        <w:autoSpaceDE w:val="0"/>
        <w:autoSpaceDN w:val="0"/>
        <w:adjustRightInd w:val="0"/>
        <w:spacing w:before="0" w:after="0" w:line="240" w:lineRule="auto"/>
        <w:rPr>
          <w:rFonts w:cs="Cambria"/>
          <w:sz w:val="24"/>
          <w:szCs w:val="24"/>
        </w:rPr>
      </w:pPr>
      <w:r>
        <w:rPr>
          <w:rFonts w:cs="Cambria"/>
          <w:sz w:val="24"/>
          <w:szCs w:val="24"/>
        </w:rPr>
        <w:t>Ondanks deze aantoonbare knelpunten heeft de provincie het voornemen</w:t>
      </w:r>
      <w:r w:rsidRPr="00B1603A">
        <w:rPr>
          <w:rFonts w:cs="Cambria"/>
          <w:sz w:val="24"/>
          <w:szCs w:val="24"/>
        </w:rPr>
        <w:t xml:space="preserve"> om </w:t>
      </w:r>
      <w:r>
        <w:rPr>
          <w:rFonts w:cs="Cambria"/>
          <w:sz w:val="24"/>
          <w:szCs w:val="24"/>
        </w:rPr>
        <w:t>ook de molen Moddergat</w:t>
      </w:r>
      <w:r w:rsidRPr="00B1603A">
        <w:rPr>
          <w:rFonts w:cs="Cambria"/>
          <w:sz w:val="24"/>
          <w:szCs w:val="24"/>
        </w:rPr>
        <w:t xml:space="preserve"> als</w:t>
      </w:r>
      <w:r w:rsidRPr="00B1603A">
        <w:rPr>
          <w:rFonts w:cs="Cambria"/>
          <w:b/>
          <w:i/>
          <w:sz w:val="24"/>
          <w:szCs w:val="24"/>
        </w:rPr>
        <w:t xml:space="preserve"> bestaande</w:t>
      </w:r>
      <w:r w:rsidRPr="00B1603A">
        <w:rPr>
          <w:rFonts w:cs="Cambria"/>
          <w:sz w:val="24"/>
          <w:szCs w:val="24"/>
        </w:rPr>
        <w:t xml:space="preserve"> </w:t>
      </w:r>
      <w:r>
        <w:rPr>
          <w:rFonts w:cs="Cambria"/>
          <w:sz w:val="24"/>
          <w:szCs w:val="24"/>
        </w:rPr>
        <w:t>dorpsmolen</w:t>
      </w:r>
      <w:r w:rsidRPr="00B1603A">
        <w:rPr>
          <w:rFonts w:cs="Cambria"/>
          <w:sz w:val="24"/>
          <w:szCs w:val="24"/>
        </w:rPr>
        <w:t xml:space="preserve"> te plaatsen op de limitatieve lijst. </w:t>
      </w:r>
    </w:p>
    <w:p w:rsidR="00C80D0E" w:rsidRDefault="00C80D0E" w:rsidP="0056648F">
      <w:pPr>
        <w:autoSpaceDE w:val="0"/>
        <w:autoSpaceDN w:val="0"/>
        <w:adjustRightInd w:val="0"/>
        <w:spacing w:before="0" w:after="0" w:line="240" w:lineRule="auto"/>
        <w:rPr>
          <w:rFonts w:cs="Cambria"/>
          <w:sz w:val="24"/>
          <w:szCs w:val="24"/>
        </w:rPr>
      </w:pPr>
    </w:p>
    <w:p w:rsidR="00C80D0E" w:rsidRPr="00C80D0E" w:rsidRDefault="00C80D0E" w:rsidP="0056648F">
      <w:pPr>
        <w:autoSpaceDE w:val="0"/>
        <w:autoSpaceDN w:val="0"/>
        <w:adjustRightInd w:val="0"/>
        <w:spacing w:before="0" w:after="0" w:line="240" w:lineRule="auto"/>
        <w:rPr>
          <w:rFonts w:cs="Cambria"/>
          <w:b/>
          <w:sz w:val="28"/>
          <w:szCs w:val="28"/>
        </w:rPr>
      </w:pPr>
      <w:r w:rsidRPr="00C80D0E">
        <w:rPr>
          <w:rFonts w:cs="Cambria"/>
          <w:b/>
          <w:sz w:val="28"/>
          <w:szCs w:val="28"/>
        </w:rPr>
        <w:t>Zorgen en vragen</w:t>
      </w:r>
    </w:p>
    <w:p w:rsidR="0056648F" w:rsidRDefault="0056648F" w:rsidP="0056648F">
      <w:pPr>
        <w:autoSpaceDE w:val="0"/>
        <w:autoSpaceDN w:val="0"/>
        <w:adjustRightInd w:val="0"/>
        <w:spacing w:before="0" w:after="0" w:line="240" w:lineRule="auto"/>
        <w:rPr>
          <w:rFonts w:cs="Cambria"/>
          <w:sz w:val="24"/>
          <w:szCs w:val="24"/>
        </w:rPr>
      </w:pPr>
      <w:r>
        <w:rPr>
          <w:rFonts w:cs="Cambria"/>
          <w:sz w:val="24"/>
          <w:szCs w:val="24"/>
        </w:rPr>
        <w:t>Dat roept niet alleen zorgen, maar ook vragen op:</w:t>
      </w:r>
    </w:p>
    <w:p w:rsidR="0056648F" w:rsidRPr="00B1603A" w:rsidRDefault="0056648F" w:rsidP="0056648F">
      <w:pPr>
        <w:pStyle w:val="Lijstalinea"/>
        <w:numPr>
          <w:ilvl w:val="0"/>
          <w:numId w:val="1"/>
        </w:numPr>
        <w:rPr>
          <w:rFonts w:cs="Arial"/>
          <w:sz w:val="24"/>
          <w:szCs w:val="24"/>
        </w:rPr>
      </w:pPr>
      <w:r w:rsidRPr="00B1603A">
        <w:rPr>
          <w:rFonts w:cs="Arial"/>
          <w:sz w:val="24"/>
          <w:szCs w:val="24"/>
        </w:rPr>
        <w:t xml:space="preserve">Waarom </w:t>
      </w:r>
      <w:r>
        <w:rPr>
          <w:rFonts w:cs="Arial"/>
          <w:sz w:val="24"/>
          <w:szCs w:val="24"/>
        </w:rPr>
        <w:t xml:space="preserve">valt deze molen </w:t>
      </w:r>
      <w:r w:rsidRPr="00B1603A">
        <w:rPr>
          <w:rFonts w:cs="Arial"/>
          <w:sz w:val="24"/>
          <w:szCs w:val="24"/>
        </w:rPr>
        <w:t>onder</w:t>
      </w:r>
      <w:r>
        <w:rPr>
          <w:rFonts w:cs="Arial"/>
          <w:sz w:val="24"/>
          <w:szCs w:val="24"/>
        </w:rPr>
        <w:t xml:space="preserve"> het begrip Dorpsmolen?</w:t>
      </w:r>
    </w:p>
    <w:p w:rsidR="0056648F" w:rsidRDefault="0056648F" w:rsidP="0056648F">
      <w:pPr>
        <w:pStyle w:val="Lijstalinea"/>
        <w:numPr>
          <w:ilvl w:val="0"/>
          <w:numId w:val="1"/>
        </w:numPr>
        <w:rPr>
          <w:rFonts w:cs="Arial"/>
          <w:sz w:val="24"/>
          <w:szCs w:val="24"/>
        </w:rPr>
      </w:pPr>
      <w:r w:rsidRPr="00B1603A">
        <w:rPr>
          <w:rFonts w:cs="Arial"/>
          <w:sz w:val="24"/>
          <w:szCs w:val="24"/>
        </w:rPr>
        <w:t>H</w:t>
      </w:r>
      <w:r>
        <w:rPr>
          <w:rFonts w:cs="Arial"/>
          <w:sz w:val="24"/>
          <w:szCs w:val="24"/>
        </w:rPr>
        <w:t>oe</w:t>
      </w:r>
      <w:r w:rsidRPr="00B1603A">
        <w:rPr>
          <w:rFonts w:cs="Arial"/>
          <w:sz w:val="24"/>
          <w:szCs w:val="24"/>
        </w:rPr>
        <w:t xml:space="preserve"> ruim wordt het</w:t>
      </w:r>
      <w:r>
        <w:rPr>
          <w:rFonts w:cs="Arial"/>
          <w:sz w:val="24"/>
          <w:szCs w:val="24"/>
        </w:rPr>
        <w:t xml:space="preserve"> begrip</w:t>
      </w:r>
      <w:r w:rsidRPr="00B1603A">
        <w:rPr>
          <w:rFonts w:cs="Arial"/>
          <w:sz w:val="24"/>
          <w:szCs w:val="24"/>
        </w:rPr>
        <w:t xml:space="preserve"> van gemeenschappelijk bezit</w:t>
      </w:r>
      <w:r>
        <w:rPr>
          <w:rFonts w:cs="Arial"/>
          <w:sz w:val="24"/>
          <w:szCs w:val="24"/>
        </w:rPr>
        <w:t>, draagvlak</w:t>
      </w:r>
      <w:r w:rsidRPr="00B1603A">
        <w:rPr>
          <w:rFonts w:cs="Arial"/>
          <w:sz w:val="24"/>
          <w:szCs w:val="24"/>
        </w:rPr>
        <w:t xml:space="preserve"> en omgeving genomen</w:t>
      </w:r>
      <w:r>
        <w:rPr>
          <w:rFonts w:cs="Arial"/>
          <w:sz w:val="24"/>
          <w:szCs w:val="24"/>
        </w:rPr>
        <w:t>?</w:t>
      </w:r>
    </w:p>
    <w:p w:rsidR="0056648F" w:rsidRPr="00B1603A" w:rsidRDefault="0056648F" w:rsidP="0056648F">
      <w:pPr>
        <w:pStyle w:val="Lijstalinea"/>
        <w:numPr>
          <w:ilvl w:val="0"/>
          <w:numId w:val="1"/>
        </w:numPr>
        <w:rPr>
          <w:rFonts w:cs="Arial"/>
          <w:sz w:val="24"/>
          <w:szCs w:val="24"/>
        </w:rPr>
      </w:pPr>
      <w:r>
        <w:rPr>
          <w:rFonts w:cs="Arial"/>
          <w:sz w:val="24"/>
          <w:szCs w:val="24"/>
        </w:rPr>
        <w:t>Hoe serieus neemt de Provincie haar eigen zorgvuldigheidseisen?</w:t>
      </w:r>
    </w:p>
    <w:p w:rsidR="0056648F" w:rsidRPr="00B1603A" w:rsidRDefault="0056648F" w:rsidP="0056648F">
      <w:pPr>
        <w:pStyle w:val="Lijstalinea"/>
        <w:numPr>
          <w:ilvl w:val="0"/>
          <w:numId w:val="1"/>
        </w:numPr>
        <w:rPr>
          <w:rFonts w:cs="Arial"/>
          <w:sz w:val="24"/>
          <w:szCs w:val="24"/>
        </w:rPr>
      </w:pPr>
      <w:r>
        <w:rPr>
          <w:rFonts w:cs="Arial"/>
          <w:sz w:val="24"/>
          <w:szCs w:val="24"/>
        </w:rPr>
        <w:t xml:space="preserve">Is er stil gestaan bij het specifieke </w:t>
      </w:r>
      <w:r w:rsidRPr="00B1603A">
        <w:rPr>
          <w:rFonts w:cs="Arial"/>
          <w:sz w:val="24"/>
          <w:szCs w:val="24"/>
        </w:rPr>
        <w:t xml:space="preserve">karakter van </w:t>
      </w:r>
      <w:r>
        <w:rPr>
          <w:rFonts w:cs="Arial"/>
          <w:sz w:val="24"/>
          <w:szCs w:val="24"/>
        </w:rPr>
        <w:t>dit Noordoostelijke</w:t>
      </w:r>
      <w:r w:rsidRPr="00B1603A">
        <w:rPr>
          <w:rFonts w:cs="Arial"/>
          <w:sz w:val="24"/>
          <w:szCs w:val="24"/>
        </w:rPr>
        <w:t xml:space="preserve"> Friese landschap en </w:t>
      </w:r>
      <w:r>
        <w:rPr>
          <w:rFonts w:cs="Arial"/>
          <w:sz w:val="24"/>
          <w:szCs w:val="24"/>
        </w:rPr>
        <w:t xml:space="preserve">de dichte nabijheid van het </w:t>
      </w:r>
      <w:r w:rsidRPr="00B1603A">
        <w:rPr>
          <w:rFonts w:cs="Arial"/>
          <w:sz w:val="24"/>
          <w:szCs w:val="24"/>
        </w:rPr>
        <w:t>Unesco werelderfgoed de Waddenzee</w:t>
      </w:r>
      <w:r>
        <w:rPr>
          <w:rFonts w:cs="Arial"/>
          <w:sz w:val="24"/>
          <w:szCs w:val="24"/>
        </w:rPr>
        <w:t xml:space="preserve"> (enige </w:t>
      </w:r>
      <w:r w:rsidRPr="003F5415">
        <w:rPr>
          <w:rFonts w:cs="Arial"/>
          <w:b/>
          <w:i/>
          <w:sz w:val="24"/>
          <w:szCs w:val="24"/>
        </w:rPr>
        <w:t>natuur werelderfgoed</w:t>
      </w:r>
      <w:r>
        <w:rPr>
          <w:rFonts w:cs="Arial"/>
          <w:sz w:val="24"/>
          <w:szCs w:val="24"/>
        </w:rPr>
        <w:t xml:space="preserve"> in Nederland) en het dorp zelf als beschermd dorpsgezicht?</w:t>
      </w:r>
    </w:p>
    <w:p w:rsidR="0056648F" w:rsidRDefault="0056648F" w:rsidP="0056648F">
      <w:pPr>
        <w:pStyle w:val="Lijstalinea"/>
        <w:numPr>
          <w:ilvl w:val="0"/>
          <w:numId w:val="1"/>
        </w:numPr>
        <w:rPr>
          <w:rFonts w:cs="Arial"/>
          <w:sz w:val="24"/>
          <w:szCs w:val="24"/>
        </w:rPr>
      </w:pPr>
      <w:r>
        <w:rPr>
          <w:rFonts w:cs="Arial"/>
          <w:sz w:val="24"/>
          <w:szCs w:val="24"/>
        </w:rPr>
        <w:t xml:space="preserve">In hoeverre strookt het besluit tot plaatsing van extra solitaire molens op de </w:t>
      </w:r>
      <w:proofErr w:type="spellStart"/>
      <w:r>
        <w:rPr>
          <w:rFonts w:cs="Arial"/>
          <w:sz w:val="24"/>
          <w:szCs w:val="24"/>
        </w:rPr>
        <w:t>limitieve</w:t>
      </w:r>
      <w:proofErr w:type="spellEnd"/>
      <w:r>
        <w:rPr>
          <w:rFonts w:cs="Arial"/>
          <w:sz w:val="24"/>
          <w:szCs w:val="24"/>
        </w:rPr>
        <w:t xml:space="preserve"> lijst met het e</w:t>
      </w:r>
      <w:r w:rsidRPr="00B1603A">
        <w:rPr>
          <w:rFonts w:cs="Arial"/>
          <w:sz w:val="24"/>
          <w:szCs w:val="24"/>
        </w:rPr>
        <w:t>igen advies vanuit de provincie om niet blind te kiezen voor windmolens</w:t>
      </w:r>
      <w:r>
        <w:rPr>
          <w:rFonts w:cs="Arial"/>
          <w:sz w:val="24"/>
          <w:szCs w:val="24"/>
        </w:rPr>
        <w:t>?</w:t>
      </w:r>
    </w:p>
    <w:p w:rsidR="0056648F" w:rsidRDefault="0056648F" w:rsidP="0056648F">
      <w:pPr>
        <w:pStyle w:val="Lijstalinea"/>
        <w:numPr>
          <w:ilvl w:val="0"/>
          <w:numId w:val="1"/>
        </w:numPr>
        <w:rPr>
          <w:rFonts w:cs="Arial"/>
          <w:sz w:val="24"/>
          <w:szCs w:val="24"/>
        </w:rPr>
      </w:pPr>
      <w:r>
        <w:rPr>
          <w:rFonts w:cs="Arial"/>
          <w:sz w:val="24"/>
          <w:szCs w:val="24"/>
        </w:rPr>
        <w:t>Waarom is er zo weinig tot geen aandacht voor het informeren, voorlichten, behoeftepeiling door initiatiefnemers en lokale en provinciale overheden?</w:t>
      </w:r>
    </w:p>
    <w:p w:rsidR="00C80D0E" w:rsidRPr="00C80D0E" w:rsidRDefault="00C80D0E" w:rsidP="0056648F">
      <w:pPr>
        <w:autoSpaceDE w:val="0"/>
        <w:autoSpaceDN w:val="0"/>
        <w:adjustRightInd w:val="0"/>
        <w:spacing w:before="0" w:after="0" w:line="240" w:lineRule="auto"/>
        <w:rPr>
          <w:rFonts w:cs="Arial"/>
          <w:b/>
          <w:sz w:val="28"/>
          <w:szCs w:val="28"/>
        </w:rPr>
      </w:pPr>
      <w:r w:rsidRPr="00C80D0E">
        <w:rPr>
          <w:rFonts w:cs="Arial"/>
          <w:b/>
          <w:sz w:val="28"/>
          <w:szCs w:val="28"/>
        </w:rPr>
        <w:t>Bezwaar</w:t>
      </w:r>
      <w:r>
        <w:rPr>
          <w:rFonts w:cs="Arial"/>
          <w:b/>
          <w:sz w:val="28"/>
          <w:szCs w:val="28"/>
        </w:rPr>
        <w:t xml:space="preserve"> en verzoek</w:t>
      </w:r>
    </w:p>
    <w:p w:rsidR="00C80D0E" w:rsidRDefault="0056648F" w:rsidP="0056648F">
      <w:pPr>
        <w:autoSpaceDE w:val="0"/>
        <w:autoSpaceDN w:val="0"/>
        <w:adjustRightInd w:val="0"/>
        <w:spacing w:before="0" w:after="0" w:line="240" w:lineRule="auto"/>
        <w:rPr>
          <w:rFonts w:cs="Arial"/>
          <w:sz w:val="24"/>
          <w:szCs w:val="24"/>
        </w:rPr>
      </w:pPr>
      <w:r w:rsidRPr="00824982">
        <w:rPr>
          <w:rFonts w:cs="Arial"/>
          <w:sz w:val="24"/>
          <w:szCs w:val="24"/>
        </w:rPr>
        <w:t>Als omwonenden en betrokken burgers van Friesl</w:t>
      </w:r>
      <w:r>
        <w:rPr>
          <w:rFonts w:cs="Arial"/>
          <w:sz w:val="24"/>
          <w:szCs w:val="24"/>
        </w:rPr>
        <w:t xml:space="preserve">and maken wij </w:t>
      </w:r>
      <w:r w:rsidRPr="00824982">
        <w:rPr>
          <w:rFonts w:cs="Arial"/>
          <w:sz w:val="24"/>
          <w:szCs w:val="24"/>
        </w:rPr>
        <w:t>ernstig bezwaar tegen</w:t>
      </w:r>
      <w:r>
        <w:rPr>
          <w:rFonts w:cs="Arial"/>
          <w:sz w:val="24"/>
          <w:szCs w:val="24"/>
        </w:rPr>
        <w:t xml:space="preserve"> de plaatsing van de windmolen in Moddergat</w:t>
      </w:r>
      <w:r w:rsidR="00C80D0E">
        <w:rPr>
          <w:rFonts w:cs="Arial"/>
          <w:sz w:val="24"/>
          <w:szCs w:val="24"/>
        </w:rPr>
        <w:t xml:space="preserve"> op de zgn. </w:t>
      </w:r>
      <w:proofErr w:type="spellStart"/>
      <w:r w:rsidR="00C80D0E">
        <w:rPr>
          <w:rFonts w:cs="Arial"/>
          <w:sz w:val="24"/>
          <w:szCs w:val="24"/>
        </w:rPr>
        <w:t>limitieve</w:t>
      </w:r>
      <w:proofErr w:type="spellEnd"/>
      <w:r w:rsidR="00C80D0E">
        <w:rPr>
          <w:rFonts w:cs="Arial"/>
          <w:sz w:val="24"/>
          <w:szCs w:val="24"/>
        </w:rPr>
        <w:t xml:space="preserve"> lijst voor Dorpsmolens</w:t>
      </w:r>
      <w:r>
        <w:rPr>
          <w:rFonts w:cs="Arial"/>
          <w:sz w:val="24"/>
          <w:szCs w:val="24"/>
        </w:rPr>
        <w:t xml:space="preserve">. </w:t>
      </w:r>
    </w:p>
    <w:p w:rsidR="00C80D0E" w:rsidRDefault="00C80D0E" w:rsidP="0056648F">
      <w:pPr>
        <w:autoSpaceDE w:val="0"/>
        <w:autoSpaceDN w:val="0"/>
        <w:adjustRightInd w:val="0"/>
        <w:spacing w:before="0" w:after="0" w:line="240" w:lineRule="auto"/>
        <w:rPr>
          <w:rFonts w:cs="Arial"/>
          <w:sz w:val="24"/>
          <w:szCs w:val="24"/>
        </w:rPr>
      </w:pPr>
    </w:p>
    <w:p w:rsidR="0056648F" w:rsidRDefault="0056648F" w:rsidP="0056648F">
      <w:pPr>
        <w:autoSpaceDE w:val="0"/>
        <w:autoSpaceDN w:val="0"/>
        <w:adjustRightInd w:val="0"/>
        <w:spacing w:before="0" w:after="0" w:line="240" w:lineRule="auto"/>
        <w:rPr>
          <w:rFonts w:cs="Arial"/>
          <w:sz w:val="24"/>
          <w:szCs w:val="24"/>
        </w:rPr>
      </w:pPr>
      <w:r>
        <w:rPr>
          <w:rFonts w:cs="Arial"/>
          <w:sz w:val="24"/>
          <w:szCs w:val="24"/>
        </w:rPr>
        <w:t xml:space="preserve">Zoals </w:t>
      </w:r>
      <w:r w:rsidRPr="00824982">
        <w:rPr>
          <w:rFonts w:cs="Arial"/>
          <w:sz w:val="24"/>
          <w:szCs w:val="24"/>
        </w:rPr>
        <w:t>aangegeven is de huidige windmolen Moddergat zeker geen dorpsmolen, heeft er geen enkel overleg plaatsgevonden met de gemeenscha</w:t>
      </w:r>
      <w:r>
        <w:rPr>
          <w:rFonts w:cs="Arial"/>
          <w:sz w:val="24"/>
          <w:szCs w:val="24"/>
        </w:rPr>
        <w:t>p en</w:t>
      </w:r>
      <w:r w:rsidRPr="00824982">
        <w:rPr>
          <w:rFonts w:cs="Arial"/>
          <w:sz w:val="24"/>
          <w:szCs w:val="24"/>
        </w:rPr>
        <w:t xml:space="preserve"> vloeien de opbrengsten </w:t>
      </w:r>
      <w:r>
        <w:rPr>
          <w:rFonts w:cs="Arial"/>
          <w:sz w:val="24"/>
          <w:szCs w:val="24"/>
        </w:rPr>
        <w:t xml:space="preserve">rechtstreeks terug </w:t>
      </w:r>
      <w:r w:rsidRPr="00824982">
        <w:rPr>
          <w:rFonts w:cs="Arial"/>
          <w:sz w:val="24"/>
          <w:szCs w:val="24"/>
        </w:rPr>
        <w:t>naar Ternaard.</w:t>
      </w:r>
      <w:r>
        <w:rPr>
          <w:rFonts w:cs="Arial"/>
          <w:sz w:val="24"/>
          <w:szCs w:val="24"/>
        </w:rPr>
        <w:t xml:space="preserve"> </w:t>
      </w:r>
    </w:p>
    <w:p w:rsidR="0056648F" w:rsidRDefault="0056648F" w:rsidP="0056648F">
      <w:pPr>
        <w:autoSpaceDE w:val="0"/>
        <w:autoSpaceDN w:val="0"/>
        <w:adjustRightInd w:val="0"/>
        <w:spacing w:before="0" w:after="0" w:line="240" w:lineRule="auto"/>
        <w:rPr>
          <w:rFonts w:cs="Arial"/>
          <w:sz w:val="24"/>
          <w:szCs w:val="24"/>
        </w:rPr>
      </w:pPr>
      <w:r>
        <w:rPr>
          <w:rFonts w:cs="Arial"/>
          <w:sz w:val="24"/>
          <w:szCs w:val="24"/>
        </w:rPr>
        <w:t xml:space="preserve">Daarmee wordt de </w:t>
      </w:r>
      <w:r w:rsidR="00C80D0E">
        <w:rPr>
          <w:rFonts w:cs="Arial"/>
          <w:sz w:val="24"/>
          <w:szCs w:val="24"/>
        </w:rPr>
        <w:t xml:space="preserve">eventueel </w:t>
      </w:r>
      <w:r>
        <w:rPr>
          <w:rFonts w:cs="Arial"/>
          <w:sz w:val="24"/>
          <w:szCs w:val="24"/>
        </w:rPr>
        <w:t>toegekende status van de windmolen Moddergat erg ruim ingevuld en doet deze invulling misleidend aan. Wij verzoeken u derhalve om de genomen beslissing i</w:t>
      </w:r>
      <w:r w:rsidR="00C80D0E">
        <w:rPr>
          <w:rFonts w:cs="Arial"/>
          <w:sz w:val="24"/>
          <w:szCs w:val="24"/>
        </w:rPr>
        <w:t xml:space="preserve">nzake de status van Dorpsmolen </w:t>
      </w:r>
      <w:r>
        <w:rPr>
          <w:rFonts w:cs="Arial"/>
          <w:sz w:val="24"/>
          <w:szCs w:val="24"/>
        </w:rPr>
        <w:t xml:space="preserve">voor de windmolen Moddergat te heroverwegen en </w:t>
      </w:r>
      <w:r w:rsidR="00C80D0E">
        <w:rPr>
          <w:rFonts w:cs="Arial"/>
          <w:sz w:val="24"/>
          <w:szCs w:val="24"/>
        </w:rPr>
        <w:t xml:space="preserve">de molen niet op de </w:t>
      </w:r>
      <w:proofErr w:type="spellStart"/>
      <w:r w:rsidR="00C80D0E">
        <w:rPr>
          <w:rFonts w:cs="Arial"/>
          <w:sz w:val="24"/>
          <w:szCs w:val="24"/>
        </w:rPr>
        <w:t>limitieve</w:t>
      </w:r>
      <w:proofErr w:type="spellEnd"/>
      <w:r w:rsidR="00C80D0E">
        <w:rPr>
          <w:rFonts w:cs="Arial"/>
          <w:sz w:val="24"/>
          <w:szCs w:val="24"/>
        </w:rPr>
        <w:t xml:space="preserve"> lijst te plaatsen</w:t>
      </w:r>
    </w:p>
    <w:p w:rsidR="0056648F" w:rsidRDefault="0056648F" w:rsidP="0056648F">
      <w:pPr>
        <w:autoSpaceDE w:val="0"/>
        <w:autoSpaceDN w:val="0"/>
        <w:adjustRightInd w:val="0"/>
        <w:spacing w:before="0" w:after="0" w:line="240" w:lineRule="auto"/>
        <w:rPr>
          <w:rFonts w:cs="Arial"/>
          <w:sz w:val="24"/>
          <w:szCs w:val="24"/>
        </w:rPr>
      </w:pPr>
    </w:p>
    <w:p w:rsidR="0056648F" w:rsidRPr="00824982" w:rsidRDefault="0056648F" w:rsidP="0056648F">
      <w:pPr>
        <w:autoSpaceDE w:val="0"/>
        <w:autoSpaceDN w:val="0"/>
        <w:adjustRightInd w:val="0"/>
        <w:spacing w:before="0" w:after="0" w:line="240" w:lineRule="auto"/>
        <w:rPr>
          <w:rFonts w:cs="Arial"/>
          <w:sz w:val="24"/>
          <w:szCs w:val="24"/>
        </w:rPr>
      </w:pPr>
      <w:r>
        <w:rPr>
          <w:rFonts w:cs="Arial"/>
          <w:sz w:val="24"/>
          <w:szCs w:val="24"/>
        </w:rPr>
        <w:t xml:space="preserve">Te uwer informatie melden wij dat er tevens, vanaf april 2020, een bezwaarprocedure is ingezet bij de gemeente </w:t>
      </w:r>
      <w:proofErr w:type="spellStart"/>
      <w:r>
        <w:rPr>
          <w:rFonts w:cs="Arial"/>
          <w:sz w:val="24"/>
          <w:szCs w:val="24"/>
        </w:rPr>
        <w:t>Noardeast</w:t>
      </w:r>
      <w:proofErr w:type="spellEnd"/>
      <w:r>
        <w:rPr>
          <w:rFonts w:cs="Arial"/>
          <w:sz w:val="24"/>
          <w:szCs w:val="24"/>
        </w:rPr>
        <w:t xml:space="preserve"> Fryslân inzake het vervangen van de oude windmolen Moddergat door een grotere industriële Windturbine van de genoemde stichting uit Ternaard. Door meerdere bewoners in Moddergat en omwonenden zijn er bezwaren ingediend. Ter info:  </w:t>
      </w:r>
      <w:hyperlink r:id="rId5" w:history="1">
        <w:r>
          <w:rPr>
            <w:rStyle w:val="Hyperlink"/>
            <w:rFonts w:ascii="Arial" w:hAnsi="Arial" w:cs="Arial"/>
          </w:rPr>
          <w:t>https://ris2.ibabs.eu/Reports/Details/noardeastfryslan/82b13a99-aed1-4aeb-8efc-6b15ca3f0535</w:t>
        </w:r>
      </w:hyperlink>
    </w:p>
    <w:p w:rsidR="0056648F" w:rsidRDefault="0056648F" w:rsidP="0056648F">
      <w:pPr>
        <w:suppressAutoHyphens/>
        <w:rPr>
          <w:rFonts w:ascii="Calibri" w:eastAsia="SimSun" w:hAnsi="Calibri" w:cs="Arial"/>
          <w:sz w:val="22"/>
          <w:szCs w:val="22"/>
          <w:lang w:eastAsia="ar-SA"/>
        </w:rPr>
      </w:pPr>
    </w:p>
    <w:p w:rsidR="0056648F" w:rsidRDefault="0056648F" w:rsidP="0056648F">
      <w:pPr>
        <w:suppressAutoHyphens/>
        <w:rPr>
          <w:rFonts w:ascii="Calibri" w:eastAsia="SimSun" w:hAnsi="Calibri" w:cs="Arial"/>
          <w:sz w:val="22"/>
          <w:szCs w:val="22"/>
          <w:lang w:eastAsia="ar-SA"/>
        </w:rPr>
      </w:pPr>
      <w:r>
        <w:rPr>
          <w:rFonts w:ascii="Calibri" w:eastAsia="SimSun" w:hAnsi="Calibri" w:cs="Arial"/>
          <w:sz w:val="22"/>
          <w:szCs w:val="22"/>
          <w:lang w:eastAsia="ar-SA"/>
        </w:rPr>
        <w:t xml:space="preserve">We zien uw reactie graag tegemoet. </w:t>
      </w:r>
      <w:r w:rsidRPr="00860162">
        <w:rPr>
          <w:rFonts w:ascii="Calibri" w:eastAsia="SimSun" w:hAnsi="Calibri" w:cs="Arial"/>
          <w:sz w:val="22"/>
          <w:szCs w:val="22"/>
          <w:lang w:eastAsia="ar-SA"/>
        </w:rPr>
        <w:t>Bij behandeling van de ingediende</w:t>
      </w:r>
      <w:r>
        <w:rPr>
          <w:rFonts w:ascii="Calibri" w:eastAsia="SimSun" w:hAnsi="Calibri" w:cs="Arial"/>
          <w:sz w:val="22"/>
          <w:szCs w:val="22"/>
          <w:lang w:eastAsia="ar-SA"/>
        </w:rPr>
        <w:t xml:space="preserve"> vragen en bezwaren zijn we uiteraard bereid om deze toe te lichten.</w:t>
      </w:r>
    </w:p>
    <w:p w:rsidR="00C80D0E" w:rsidRDefault="00C80D0E" w:rsidP="0056648F">
      <w:pPr>
        <w:suppressAutoHyphens/>
        <w:rPr>
          <w:rFonts w:ascii="Calibri" w:eastAsia="SimSun" w:hAnsi="Calibri" w:cs="Arial"/>
          <w:sz w:val="22"/>
          <w:szCs w:val="22"/>
          <w:lang w:eastAsia="ar-SA"/>
        </w:rPr>
      </w:pPr>
    </w:p>
    <w:p w:rsidR="00C80D0E" w:rsidRPr="00860162" w:rsidRDefault="00C80D0E" w:rsidP="0056648F">
      <w:pPr>
        <w:suppressAutoHyphens/>
        <w:rPr>
          <w:rFonts w:ascii="Calibri" w:eastAsia="SimSun" w:hAnsi="Calibri" w:cs="Arial"/>
          <w:sz w:val="22"/>
          <w:szCs w:val="22"/>
          <w:lang w:eastAsia="ar-SA"/>
        </w:rPr>
      </w:pPr>
      <w:r>
        <w:rPr>
          <w:rFonts w:ascii="Calibri" w:eastAsia="SimSun" w:hAnsi="Calibri" w:cs="Arial"/>
          <w:sz w:val="22"/>
          <w:szCs w:val="22"/>
          <w:lang w:eastAsia="ar-SA"/>
        </w:rPr>
        <w:t>Naam en adres melden</w:t>
      </w:r>
    </w:p>
    <w:p w:rsidR="00965092" w:rsidRDefault="00965092"/>
    <w:sectPr w:rsidR="00965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50768"/>
    <w:multiLevelType w:val="hybridMultilevel"/>
    <w:tmpl w:val="B56446B8"/>
    <w:lvl w:ilvl="0" w:tplc="2B40B01C">
      <w:start w:val="11"/>
      <w:numFmt w:val="bullet"/>
      <w:lvlText w:val=""/>
      <w:lvlJc w:val="left"/>
      <w:pPr>
        <w:ind w:left="720" w:hanging="360"/>
      </w:pPr>
      <w:rPr>
        <w:rFonts w:ascii="Symbol" w:eastAsiaTheme="minorEastAsia" w:hAnsi="Symbol"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9B4304A"/>
    <w:multiLevelType w:val="hybridMultilevel"/>
    <w:tmpl w:val="FEE2AC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8F"/>
    <w:rsid w:val="000013FE"/>
    <w:rsid w:val="00002ADA"/>
    <w:rsid w:val="00010BB7"/>
    <w:rsid w:val="000132BA"/>
    <w:rsid w:val="00013AF6"/>
    <w:rsid w:val="00016FA8"/>
    <w:rsid w:val="00032EB5"/>
    <w:rsid w:val="00035822"/>
    <w:rsid w:val="00054CD7"/>
    <w:rsid w:val="000554B3"/>
    <w:rsid w:val="0005675D"/>
    <w:rsid w:val="000571BA"/>
    <w:rsid w:val="00064A06"/>
    <w:rsid w:val="0007708E"/>
    <w:rsid w:val="000802E2"/>
    <w:rsid w:val="00091DD0"/>
    <w:rsid w:val="00094435"/>
    <w:rsid w:val="0009458E"/>
    <w:rsid w:val="000949AB"/>
    <w:rsid w:val="000A5B9C"/>
    <w:rsid w:val="000B1089"/>
    <w:rsid w:val="000C1A08"/>
    <w:rsid w:val="000C6F1D"/>
    <w:rsid w:val="000D16EB"/>
    <w:rsid w:val="000D31DA"/>
    <w:rsid w:val="000D3C0D"/>
    <w:rsid w:val="000D6E77"/>
    <w:rsid w:val="000E1768"/>
    <w:rsid w:val="000E37E9"/>
    <w:rsid w:val="000F43DC"/>
    <w:rsid w:val="001121C4"/>
    <w:rsid w:val="0012382D"/>
    <w:rsid w:val="00126202"/>
    <w:rsid w:val="001331CC"/>
    <w:rsid w:val="00133262"/>
    <w:rsid w:val="0014244C"/>
    <w:rsid w:val="00147E77"/>
    <w:rsid w:val="0015393F"/>
    <w:rsid w:val="00162DC9"/>
    <w:rsid w:val="00167F9A"/>
    <w:rsid w:val="0017337D"/>
    <w:rsid w:val="00173DB6"/>
    <w:rsid w:val="00180374"/>
    <w:rsid w:val="001817EE"/>
    <w:rsid w:val="0018411D"/>
    <w:rsid w:val="001A3830"/>
    <w:rsid w:val="001B248E"/>
    <w:rsid w:val="001C1B7C"/>
    <w:rsid w:val="001C4521"/>
    <w:rsid w:val="001D1C6C"/>
    <w:rsid w:val="001E116C"/>
    <w:rsid w:val="001E71BC"/>
    <w:rsid w:val="0020326C"/>
    <w:rsid w:val="00216552"/>
    <w:rsid w:val="00216BB6"/>
    <w:rsid w:val="00216D6E"/>
    <w:rsid w:val="002202F4"/>
    <w:rsid w:val="002277A9"/>
    <w:rsid w:val="002310AA"/>
    <w:rsid w:val="00232B86"/>
    <w:rsid w:val="00241EDC"/>
    <w:rsid w:val="00250E02"/>
    <w:rsid w:val="00251E1B"/>
    <w:rsid w:val="002520AA"/>
    <w:rsid w:val="00257D5A"/>
    <w:rsid w:val="00264947"/>
    <w:rsid w:val="00270FD9"/>
    <w:rsid w:val="002727BC"/>
    <w:rsid w:val="00280E74"/>
    <w:rsid w:val="00282311"/>
    <w:rsid w:val="00282426"/>
    <w:rsid w:val="00285CAC"/>
    <w:rsid w:val="0028778E"/>
    <w:rsid w:val="00287F41"/>
    <w:rsid w:val="00291F12"/>
    <w:rsid w:val="00292B60"/>
    <w:rsid w:val="00292CDB"/>
    <w:rsid w:val="0029345E"/>
    <w:rsid w:val="0029731C"/>
    <w:rsid w:val="002A79A3"/>
    <w:rsid w:val="002B1ED0"/>
    <w:rsid w:val="002B5E89"/>
    <w:rsid w:val="002C1545"/>
    <w:rsid w:val="002C63F9"/>
    <w:rsid w:val="002D06A6"/>
    <w:rsid w:val="002D2976"/>
    <w:rsid w:val="002D3E64"/>
    <w:rsid w:val="002E0E4B"/>
    <w:rsid w:val="002E5BB1"/>
    <w:rsid w:val="002F0712"/>
    <w:rsid w:val="002F0B71"/>
    <w:rsid w:val="002F11AF"/>
    <w:rsid w:val="002F31CB"/>
    <w:rsid w:val="003001F0"/>
    <w:rsid w:val="00301888"/>
    <w:rsid w:val="0030406E"/>
    <w:rsid w:val="00304D5B"/>
    <w:rsid w:val="00304F2F"/>
    <w:rsid w:val="0030730C"/>
    <w:rsid w:val="0031390D"/>
    <w:rsid w:val="0031505B"/>
    <w:rsid w:val="00315289"/>
    <w:rsid w:val="00316C2F"/>
    <w:rsid w:val="00324C3D"/>
    <w:rsid w:val="00324CF9"/>
    <w:rsid w:val="00330D89"/>
    <w:rsid w:val="003334D0"/>
    <w:rsid w:val="00335B02"/>
    <w:rsid w:val="003400F2"/>
    <w:rsid w:val="00340116"/>
    <w:rsid w:val="00342057"/>
    <w:rsid w:val="003519B7"/>
    <w:rsid w:val="00354E57"/>
    <w:rsid w:val="00360422"/>
    <w:rsid w:val="00360A07"/>
    <w:rsid w:val="00362143"/>
    <w:rsid w:val="00370111"/>
    <w:rsid w:val="003738C6"/>
    <w:rsid w:val="00375B51"/>
    <w:rsid w:val="00376902"/>
    <w:rsid w:val="0038692C"/>
    <w:rsid w:val="00386D88"/>
    <w:rsid w:val="003A0623"/>
    <w:rsid w:val="003A6F89"/>
    <w:rsid w:val="003B0686"/>
    <w:rsid w:val="003B5DC5"/>
    <w:rsid w:val="003C3208"/>
    <w:rsid w:val="003C410A"/>
    <w:rsid w:val="003C6FEC"/>
    <w:rsid w:val="003D047D"/>
    <w:rsid w:val="003D3F2A"/>
    <w:rsid w:val="003D6AE9"/>
    <w:rsid w:val="003E0622"/>
    <w:rsid w:val="003E1854"/>
    <w:rsid w:val="003E4899"/>
    <w:rsid w:val="003E4C36"/>
    <w:rsid w:val="003E5551"/>
    <w:rsid w:val="003E583A"/>
    <w:rsid w:val="003E7A6C"/>
    <w:rsid w:val="003F1978"/>
    <w:rsid w:val="003F218E"/>
    <w:rsid w:val="003F3015"/>
    <w:rsid w:val="003F3F00"/>
    <w:rsid w:val="003F520D"/>
    <w:rsid w:val="003F6DF7"/>
    <w:rsid w:val="003F7763"/>
    <w:rsid w:val="004012AE"/>
    <w:rsid w:val="004073F0"/>
    <w:rsid w:val="00412657"/>
    <w:rsid w:val="00423EC3"/>
    <w:rsid w:val="004317F7"/>
    <w:rsid w:val="00433F26"/>
    <w:rsid w:val="00436CDB"/>
    <w:rsid w:val="004520CF"/>
    <w:rsid w:val="0045398C"/>
    <w:rsid w:val="004541A0"/>
    <w:rsid w:val="00454533"/>
    <w:rsid w:val="00455E1B"/>
    <w:rsid w:val="00462071"/>
    <w:rsid w:val="00471CA1"/>
    <w:rsid w:val="00474283"/>
    <w:rsid w:val="00484592"/>
    <w:rsid w:val="00484E27"/>
    <w:rsid w:val="00491FCE"/>
    <w:rsid w:val="00493582"/>
    <w:rsid w:val="00495BF6"/>
    <w:rsid w:val="004A112B"/>
    <w:rsid w:val="004A2556"/>
    <w:rsid w:val="004B063D"/>
    <w:rsid w:val="004B3E99"/>
    <w:rsid w:val="004B450A"/>
    <w:rsid w:val="004B59E4"/>
    <w:rsid w:val="004B7302"/>
    <w:rsid w:val="004C2898"/>
    <w:rsid w:val="004D034A"/>
    <w:rsid w:val="004D1969"/>
    <w:rsid w:val="004D3612"/>
    <w:rsid w:val="004D693A"/>
    <w:rsid w:val="004D6D86"/>
    <w:rsid w:val="004E1A39"/>
    <w:rsid w:val="004E65C1"/>
    <w:rsid w:val="004E7D1D"/>
    <w:rsid w:val="004F6B4D"/>
    <w:rsid w:val="004F7372"/>
    <w:rsid w:val="00501D28"/>
    <w:rsid w:val="00504D80"/>
    <w:rsid w:val="00504DE3"/>
    <w:rsid w:val="00507D83"/>
    <w:rsid w:val="005129D3"/>
    <w:rsid w:val="0051425A"/>
    <w:rsid w:val="00514927"/>
    <w:rsid w:val="0051799E"/>
    <w:rsid w:val="00522DD1"/>
    <w:rsid w:val="00523FD0"/>
    <w:rsid w:val="00525F5D"/>
    <w:rsid w:val="005269DA"/>
    <w:rsid w:val="00527FF3"/>
    <w:rsid w:val="00530D30"/>
    <w:rsid w:val="00530FE9"/>
    <w:rsid w:val="0053633D"/>
    <w:rsid w:val="00537432"/>
    <w:rsid w:val="00541E6C"/>
    <w:rsid w:val="005429AC"/>
    <w:rsid w:val="0054731F"/>
    <w:rsid w:val="0055187D"/>
    <w:rsid w:val="00560299"/>
    <w:rsid w:val="0056053C"/>
    <w:rsid w:val="005608D1"/>
    <w:rsid w:val="00561591"/>
    <w:rsid w:val="0056491A"/>
    <w:rsid w:val="00565113"/>
    <w:rsid w:val="0056648F"/>
    <w:rsid w:val="00573880"/>
    <w:rsid w:val="00573E70"/>
    <w:rsid w:val="005774E1"/>
    <w:rsid w:val="00583AD8"/>
    <w:rsid w:val="005870FC"/>
    <w:rsid w:val="00587735"/>
    <w:rsid w:val="005952F9"/>
    <w:rsid w:val="005D5C2E"/>
    <w:rsid w:val="005E01C7"/>
    <w:rsid w:val="005E7026"/>
    <w:rsid w:val="005F5125"/>
    <w:rsid w:val="005F69C0"/>
    <w:rsid w:val="005F70D5"/>
    <w:rsid w:val="00603C0B"/>
    <w:rsid w:val="00607334"/>
    <w:rsid w:val="00612D1C"/>
    <w:rsid w:val="0061342B"/>
    <w:rsid w:val="00613749"/>
    <w:rsid w:val="006171EF"/>
    <w:rsid w:val="00623D8D"/>
    <w:rsid w:val="00632B6B"/>
    <w:rsid w:val="006462D2"/>
    <w:rsid w:val="006474F2"/>
    <w:rsid w:val="00647CD5"/>
    <w:rsid w:val="00653702"/>
    <w:rsid w:val="00653B87"/>
    <w:rsid w:val="00656A8C"/>
    <w:rsid w:val="00660A84"/>
    <w:rsid w:val="00662F21"/>
    <w:rsid w:val="0066562C"/>
    <w:rsid w:val="00671D16"/>
    <w:rsid w:val="0067205B"/>
    <w:rsid w:val="00672BF1"/>
    <w:rsid w:val="00686CAC"/>
    <w:rsid w:val="00694B18"/>
    <w:rsid w:val="006A33D8"/>
    <w:rsid w:val="006A40DA"/>
    <w:rsid w:val="006B3659"/>
    <w:rsid w:val="006B597B"/>
    <w:rsid w:val="006C0EEF"/>
    <w:rsid w:val="006C1681"/>
    <w:rsid w:val="006C37E9"/>
    <w:rsid w:val="006C5FBE"/>
    <w:rsid w:val="006D2A48"/>
    <w:rsid w:val="006D4537"/>
    <w:rsid w:val="006D651D"/>
    <w:rsid w:val="006E4E0E"/>
    <w:rsid w:val="006E74EB"/>
    <w:rsid w:val="006F5024"/>
    <w:rsid w:val="00711599"/>
    <w:rsid w:val="00712B33"/>
    <w:rsid w:val="00715624"/>
    <w:rsid w:val="00715D89"/>
    <w:rsid w:val="00725BC8"/>
    <w:rsid w:val="00726629"/>
    <w:rsid w:val="00727425"/>
    <w:rsid w:val="00732045"/>
    <w:rsid w:val="007321C4"/>
    <w:rsid w:val="007329E0"/>
    <w:rsid w:val="00733AA4"/>
    <w:rsid w:val="0074044B"/>
    <w:rsid w:val="00754244"/>
    <w:rsid w:val="00767408"/>
    <w:rsid w:val="00774B2E"/>
    <w:rsid w:val="00775006"/>
    <w:rsid w:val="0077760B"/>
    <w:rsid w:val="0078333D"/>
    <w:rsid w:val="00783759"/>
    <w:rsid w:val="00785FE7"/>
    <w:rsid w:val="007A1BB9"/>
    <w:rsid w:val="007A357F"/>
    <w:rsid w:val="007B7C01"/>
    <w:rsid w:val="007C00EB"/>
    <w:rsid w:val="007C1652"/>
    <w:rsid w:val="007C273C"/>
    <w:rsid w:val="007C321B"/>
    <w:rsid w:val="007C477C"/>
    <w:rsid w:val="007C5290"/>
    <w:rsid w:val="007D5463"/>
    <w:rsid w:val="007F276C"/>
    <w:rsid w:val="007F3373"/>
    <w:rsid w:val="007F692E"/>
    <w:rsid w:val="0080236C"/>
    <w:rsid w:val="00803300"/>
    <w:rsid w:val="00805147"/>
    <w:rsid w:val="00810CC7"/>
    <w:rsid w:val="00822901"/>
    <w:rsid w:val="00827D1A"/>
    <w:rsid w:val="00834369"/>
    <w:rsid w:val="00834CFA"/>
    <w:rsid w:val="0084284F"/>
    <w:rsid w:val="00844366"/>
    <w:rsid w:val="00850D8B"/>
    <w:rsid w:val="00852C6B"/>
    <w:rsid w:val="00852FC0"/>
    <w:rsid w:val="0085639F"/>
    <w:rsid w:val="00860CCB"/>
    <w:rsid w:val="0087248E"/>
    <w:rsid w:val="00872CA9"/>
    <w:rsid w:val="00883B3B"/>
    <w:rsid w:val="00885DF6"/>
    <w:rsid w:val="00886711"/>
    <w:rsid w:val="00891503"/>
    <w:rsid w:val="00892627"/>
    <w:rsid w:val="008931B9"/>
    <w:rsid w:val="00897A4E"/>
    <w:rsid w:val="008A1B04"/>
    <w:rsid w:val="008A4CCF"/>
    <w:rsid w:val="008A708C"/>
    <w:rsid w:val="008C3658"/>
    <w:rsid w:val="008D05C4"/>
    <w:rsid w:val="008D50DC"/>
    <w:rsid w:val="008D7D28"/>
    <w:rsid w:val="008E1890"/>
    <w:rsid w:val="008E59DB"/>
    <w:rsid w:val="008E711C"/>
    <w:rsid w:val="008F161A"/>
    <w:rsid w:val="008F2E03"/>
    <w:rsid w:val="008F5E95"/>
    <w:rsid w:val="00900D90"/>
    <w:rsid w:val="00901C7A"/>
    <w:rsid w:val="0090342D"/>
    <w:rsid w:val="00904345"/>
    <w:rsid w:val="00912008"/>
    <w:rsid w:val="00917C35"/>
    <w:rsid w:val="009245A6"/>
    <w:rsid w:val="00924B65"/>
    <w:rsid w:val="00930653"/>
    <w:rsid w:val="0093065E"/>
    <w:rsid w:val="00936B58"/>
    <w:rsid w:val="00936BEB"/>
    <w:rsid w:val="00940B96"/>
    <w:rsid w:val="009459EB"/>
    <w:rsid w:val="009536F9"/>
    <w:rsid w:val="00954173"/>
    <w:rsid w:val="009577DE"/>
    <w:rsid w:val="00961BAE"/>
    <w:rsid w:val="009636B2"/>
    <w:rsid w:val="009648C9"/>
    <w:rsid w:val="00965092"/>
    <w:rsid w:val="009668FE"/>
    <w:rsid w:val="00971C5C"/>
    <w:rsid w:val="0097423C"/>
    <w:rsid w:val="00976B8A"/>
    <w:rsid w:val="00977088"/>
    <w:rsid w:val="00991539"/>
    <w:rsid w:val="009926BE"/>
    <w:rsid w:val="00993375"/>
    <w:rsid w:val="009B2AA3"/>
    <w:rsid w:val="009C3141"/>
    <w:rsid w:val="009C4DA3"/>
    <w:rsid w:val="009C4F55"/>
    <w:rsid w:val="009D3725"/>
    <w:rsid w:val="009D3ED0"/>
    <w:rsid w:val="009E3177"/>
    <w:rsid w:val="009F1A56"/>
    <w:rsid w:val="009F4C5F"/>
    <w:rsid w:val="00A02512"/>
    <w:rsid w:val="00A0303A"/>
    <w:rsid w:val="00A07607"/>
    <w:rsid w:val="00A15151"/>
    <w:rsid w:val="00A15E7E"/>
    <w:rsid w:val="00A219CB"/>
    <w:rsid w:val="00A24824"/>
    <w:rsid w:val="00A24C37"/>
    <w:rsid w:val="00A2689A"/>
    <w:rsid w:val="00A30B07"/>
    <w:rsid w:val="00A34DE1"/>
    <w:rsid w:val="00A41D76"/>
    <w:rsid w:val="00A52E0A"/>
    <w:rsid w:val="00A55943"/>
    <w:rsid w:val="00A55B77"/>
    <w:rsid w:val="00A5614B"/>
    <w:rsid w:val="00A639D6"/>
    <w:rsid w:val="00A63C9C"/>
    <w:rsid w:val="00A748D7"/>
    <w:rsid w:val="00A80393"/>
    <w:rsid w:val="00A845D7"/>
    <w:rsid w:val="00A86681"/>
    <w:rsid w:val="00A86FCD"/>
    <w:rsid w:val="00AA0A98"/>
    <w:rsid w:val="00AB72FA"/>
    <w:rsid w:val="00AC65CE"/>
    <w:rsid w:val="00AD0770"/>
    <w:rsid w:val="00AD0C22"/>
    <w:rsid w:val="00AD0E0C"/>
    <w:rsid w:val="00AD16A4"/>
    <w:rsid w:val="00AD25AE"/>
    <w:rsid w:val="00AE114F"/>
    <w:rsid w:val="00AE1242"/>
    <w:rsid w:val="00AE1C8B"/>
    <w:rsid w:val="00AE1E30"/>
    <w:rsid w:val="00AE32D1"/>
    <w:rsid w:val="00AF06C4"/>
    <w:rsid w:val="00AF4F22"/>
    <w:rsid w:val="00AF55D5"/>
    <w:rsid w:val="00AF6265"/>
    <w:rsid w:val="00B012B4"/>
    <w:rsid w:val="00B0170A"/>
    <w:rsid w:val="00B03612"/>
    <w:rsid w:val="00B0438C"/>
    <w:rsid w:val="00B0532D"/>
    <w:rsid w:val="00B07E4A"/>
    <w:rsid w:val="00B118A9"/>
    <w:rsid w:val="00B15E4A"/>
    <w:rsid w:val="00B172B5"/>
    <w:rsid w:val="00B20908"/>
    <w:rsid w:val="00B22186"/>
    <w:rsid w:val="00B25A6F"/>
    <w:rsid w:val="00B30E7E"/>
    <w:rsid w:val="00B36EDC"/>
    <w:rsid w:val="00B37506"/>
    <w:rsid w:val="00B40995"/>
    <w:rsid w:val="00B45BF0"/>
    <w:rsid w:val="00B46F64"/>
    <w:rsid w:val="00B5166B"/>
    <w:rsid w:val="00B60603"/>
    <w:rsid w:val="00B630B9"/>
    <w:rsid w:val="00B755B7"/>
    <w:rsid w:val="00B75C4B"/>
    <w:rsid w:val="00B75E83"/>
    <w:rsid w:val="00B80572"/>
    <w:rsid w:val="00B80E1E"/>
    <w:rsid w:val="00B8493F"/>
    <w:rsid w:val="00B84F9A"/>
    <w:rsid w:val="00B867F0"/>
    <w:rsid w:val="00B96211"/>
    <w:rsid w:val="00BA1FB4"/>
    <w:rsid w:val="00BA3483"/>
    <w:rsid w:val="00BA467A"/>
    <w:rsid w:val="00BA49C9"/>
    <w:rsid w:val="00BC10D5"/>
    <w:rsid w:val="00BC4927"/>
    <w:rsid w:val="00BC66FA"/>
    <w:rsid w:val="00BD0487"/>
    <w:rsid w:val="00BD1A5E"/>
    <w:rsid w:val="00BE2DD2"/>
    <w:rsid w:val="00BE3F8A"/>
    <w:rsid w:val="00BF4A58"/>
    <w:rsid w:val="00BF5B1E"/>
    <w:rsid w:val="00C03719"/>
    <w:rsid w:val="00C04188"/>
    <w:rsid w:val="00C15D55"/>
    <w:rsid w:val="00C2440A"/>
    <w:rsid w:val="00C25ADB"/>
    <w:rsid w:val="00C340BF"/>
    <w:rsid w:val="00C41926"/>
    <w:rsid w:val="00C547B3"/>
    <w:rsid w:val="00C55684"/>
    <w:rsid w:val="00C5575A"/>
    <w:rsid w:val="00C557C1"/>
    <w:rsid w:val="00C559D8"/>
    <w:rsid w:val="00C57BDB"/>
    <w:rsid w:val="00C607BB"/>
    <w:rsid w:val="00C61DDB"/>
    <w:rsid w:val="00C73B03"/>
    <w:rsid w:val="00C73D81"/>
    <w:rsid w:val="00C80D0E"/>
    <w:rsid w:val="00C82DDA"/>
    <w:rsid w:val="00C9350F"/>
    <w:rsid w:val="00C93606"/>
    <w:rsid w:val="00C9391E"/>
    <w:rsid w:val="00C95F1E"/>
    <w:rsid w:val="00C96FC8"/>
    <w:rsid w:val="00CA1090"/>
    <w:rsid w:val="00CA3172"/>
    <w:rsid w:val="00CB7E23"/>
    <w:rsid w:val="00CC3ECD"/>
    <w:rsid w:val="00CC4C50"/>
    <w:rsid w:val="00CD63BF"/>
    <w:rsid w:val="00CE5CF8"/>
    <w:rsid w:val="00CE7A5A"/>
    <w:rsid w:val="00CF4E3E"/>
    <w:rsid w:val="00D01198"/>
    <w:rsid w:val="00D027E4"/>
    <w:rsid w:val="00D02ED3"/>
    <w:rsid w:val="00D04149"/>
    <w:rsid w:val="00D07F7B"/>
    <w:rsid w:val="00D17271"/>
    <w:rsid w:val="00D179DC"/>
    <w:rsid w:val="00D23AFD"/>
    <w:rsid w:val="00D2728D"/>
    <w:rsid w:val="00D31D3E"/>
    <w:rsid w:val="00D33A1D"/>
    <w:rsid w:val="00D406E9"/>
    <w:rsid w:val="00D42410"/>
    <w:rsid w:val="00D45E2B"/>
    <w:rsid w:val="00D5135D"/>
    <w:rsid w:val="00D53A9D"/>
    <w:rsid w:val="00D628BD"/>
    <w:rsid w:val="00D666E6"/>
    <w:rsid w:val="00D708D5"/>
    <w:rsid w:val="00D70F21"/>
    <w:rsid w:val="00D720FE"/>
    <w:rsid w:val="00D75919"/>
    <w:rsid w:val="00D83E85"/>
    <w:rsid w:val="00D8495A"/>
    <w:rsid w:val="00D92BB4"/>
    <w:rsid w:val="00D94397"/>
    <w:rsid w:val="00D96C43"/>
    <w:rsid w:val="00DA13B3"/>
    <w:rsid w:val="00DA4C03"/>
    <w:rsid w:val="00DA4D86"/>
    <w:rsid w:val="00DA759E"/>
    <w:rsid w:val="00DA7DDA"/>
    <w:rsid w:val="00DB0802"/>
    <w:rsid w:val="00DB1C7F"/>
    <w:rsid w:val="00DC0507"/>
    <w:rsid w:val="00DC4E09"/>
    <w:rsid w:val="00DC535E"/>
    <w:rsid w:val="00DC7F2F"/>
    <w:rsid w:val="00DD59D8"/>
    <w:rsid w:val="00DE66E7"/>
    <w:rsid w:val="00E00037"/>
    <w:rsid w:val="00E00486"/>
    <w:rsid w:val="00E03801"/>
    <w:rsid w:val="00E058B7"/>
    <w:rsid w:val="00E168E0"/>
    <w:rsid w:val="00E202AD"/>
    <w:rsid w:val="00E24765"/>
    <w:rsid w:val="00E31773"/>
    <w:rsid w:val="00E359C0"/>
    <w:rsid w:val="00E376A0"/>
    <w:rsid w:val="00E546AA"/>
    <w:rsid w:val="00E55092"/>
    <w:rsid w:val="00E5594B"/>
    <w:rsid w:val="00E55E1F"/>
    <w:rsid w:val="00E634F3"/>
    <w:rsid w:val="00E6653E"/>
    <w:rsid w:val="00E671CD"/>
    <w:rsid w:val="00E73246"/>
    <w:rsid w:val="00E736C9"/>
    <w:rsid w:val="00E76A1D"/>
    <w:rsid w:val="00E838E1"/>
    <w:rsid w:val="00E871C7"/>
    <w:rsid w:val="00E96053"/>
    <w:rsid w:val="00EA10C4"/>
    <w:rsid w:val="00EB36BF"/>
    <w:rsid w:val="00EB3E79"/>
    <w:rsid w:val="00EC11F6"/>
    <w:rsid w:val="00ED25AA"/>
    <w:rsid w:val="00ED47B6"/>
    <w:rsid w:val="00ED5656"/>
    <w:rsid w:val="00ED6EEC"/>
    <w:rsid w:val="00ED795C"/>
    <w:rsid w:val="00EE255C"/>
    <w:rsid w:val="00EF46EE"/>
    <w:rsid w:val="00F11441"/>
    <w:rsid w:val="00F12E90"/>
    <w:rsid w:val="00F21A7F"/>
    <w:rsid w:val="00F32A06"/>
    <w:rsid w:val="00F375D7"/>
    <w:rsid w:val="00F404CE"/>
    <w:rsid w:val="00F464FC"/>
    <w:rsid w:val="00F53BFB"/>
    <w:rsid w:val="00F540B2"/>
    <w:rsid w:val="00F63451"/>
    <w:rsid w:val="00F64828"/>
    <w:rsid w:val="00F73EEC"/>
    <w:rsid w:val="00F7558C"/>
    <w:rsid w:val="00F77E9E"/>
    <w:rsid w:val="00F85107"/>
    <w:rsid w:val="00F90B01"/>
    <w:rsid w:val="00F91FAB"/>
    <w:rsid w:val="00F92C72"/>
    <w:rsid w:val="00F92E8B"/>
    <w:rsid w:val="00F96AF9"/>
    <w:rsid w:val="00FA1445"/>
    <w:rsid w:val="00FA2EB4"/>
    <w:rsid w:val="00FA5698"/>
    <w:rsid w:val="00FA6625"/>
    <w:rsid w:val="00FB03CB"/>
    <w:rsid w:val="00FB4CED"/>
    <w:rsid w:val="00FB5430"/>
    <w:rsid w:val="00FB675B"/>
    <w:rsid w:val="00FC3DC5"/>
    <w:rsid w:val="00FC4322"/>
    <w:rsid w:val="00FC61B7"/>
    <w:rsid w:val="00FC6847"/>
    <w:rsid w:val="00FC6E21"/>
    <w:rsid w:val="00FC71BC"/>
    <w:rsid w:val="00FD290E"/>
    <w:rsid w:val="00FD77C1"/>
    <w:rsid w:val="00FF0611"/>
    <w:rsid w:val="00FF3AC6"/>
    <w:rsid w:val="00FF6BB7"/>
    <w:rsid w:val="00FF7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B3DA1-CD17-49FC-B820-99F1603B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648F"/>
    <w:pPr>
      <w:spacing w:before="100" w:after="200" w:line="276" w:lineRule="auto"/>
    </w:pPr>
    <w:rPr>
      <w:rFonts w:eastAsiaTheme="minorEastAsi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6648F"/>
    <w:pPr>
      <w:autoSpaceDE w:val="0"/>
      <w:autoSpaceDN w:val="0"/>
      <w:adjustRightInd w:val="0"/>
      <w:spacing w:after="0" w:line="240" w:lineRule="auto"/>
    </w:pPr>
    <w:rPr>
      <w:rFonts w:ascii="Calibri" w:eastAsiaTheme="minorEastAsia" w:hAnsi="Calibri" w:cs="Calibri"/>
      <w:color w:val="000000"/>
      <w:sz w:val="24"/>
      <w:szCs w:val="24"/>
    </w:rPr>
  </w:style>
  <w:style w:type="paragraph" w:styleId="Lijstalinea">
    <w:name w:val="List Paragraph"/>
    <w:basedOn w:val="Standaard"/>
    <w:uiPriority w:val="34"/>
    <w:qFormat/>
    <w:rsid w:val="0056648F"/>
    <w:pPr>
      <w:ind w:left="720"/>
      <w:contextualSpacing/>
    </w:pPr>
  </w:style>
  <w:style w:type="character" w:styleId="Hyperlink">
    <w:name w:val="Hyperlink"/>
    <w:basedOn w:val="Standaardalinea-lettertype"/>
    <w:uiPriority w:val="99"/>
    <w:semiHidden/>
    <w:unhideWhenUsed/>
    <w:rsid w:val="00566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s2.ibabs.eu/Reports/Details/noardeastfryslan/82b13a99-aed1-4aeb-8efc-6b15ca3f053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NHL Hogeschool</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van de Laar</dc:creator>
  <cp:keywords/>
  <dc:description/>
  <cp:lastModifiedBy>wl22 Vanger</cp:lastModifiedBy>
  <cp:revision>2</cp:revision>
  <dcterms:created xsi:type="dcterms:W3CDTF">2020-06-13T17:42:00Z</dcterms:created>
  <dcterms:modified xsi:type="dcterms:W3CDTF">2020-06-13T17:42:00Z</dcterms:modified>
</cp:coreProperties>
</file>